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BA" w:rsidRPr="00441AAD" w:rsidRDefault="001411BA" w:rsidP="001411BA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441AAD">
        <w:rPr>
          <w:rFonts w:ascii="Arial" w:hAnsi="Arial" w:cs="Arial"/>
          <w:color w:val="auto"/>
          <w:sz w:val="24"/>
          <w:szCs w:val="24"/>
        </w:rPr>
        <w:t>Alternate Access Plan</w:t>
      </w:r>
    </w:p>
    <w:p w:rsidR="001411BA" w:rsidRPr="00441AAD" w:rsidRDefault="001411BA" w:rsidP="001411B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441AAD">
        <w:rPr>
          <w:rFonts w:ascii="Arial" w:hAnsi="Arial" w:cs="Arial"/>
          <w:color w:val="auto"/>
          <w:sz w:val="24"/>
          <w:szCs w:val="24"/>
        </w:rPr>
        <w:t>Purpose of the Alternate Access Plan</w:t>
      </w:r>
    </w:p>
    <w:p w:rsidR="001411BA" w:rsidRPr="00441AAD" w:rsidRDefault="001411BA" w:rsidP="00141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AAD">
        <w:rPr>
          <w:rFonts w:ascii="Arial" w:eastAsia="Times New Roman" w:hAnsi="Arial" w:cs="Arial"/>
          <w:sz w:val="24"/>
          <w:szCs w:val="24"/>
        </w:rPr>
        <w:t xml:space="preserve">In compliance with </w:t>
      </w:r>
      <w:r w:rsidR="00AF5787" w:rsidRPr="00441AAD">
        <w:rPr>
          <w:rFonts w:ascii="Arial" w:eastAsia="Times New Roman" w:hAnsi="Arial" w:cs="Arial"/>
          <w:sz w:val="24"/>
          <w:szCs w:val="24"/>
        </w:rPr>
        <w:t>Section 504</w:t>
      </w:r>
      <w:r w:rsidRPr="00441AAD">
        <w:rPr>
          <w:rFonts w:ascii="Arial" w:eastAsia="Times New Roman" w:hAnsi="Arial" w:cs="Arial"/>
          <w:sz w:val="24"/>
          <w:szCs w:val="24"/>
        </w:rPr>
        <w:t xml:space="preserve"> of the Rehabilitation Act of 1973</w:t>
      </w:r>
      <w:r w:rsidR="00AF5787" w:rsidRPr="00441AAD">
        <w:rPr>
          <w:rFonts w:ascii="Arial" w:eastAsia="Times New Roman" w:hAnsi="Arial" w:cs="Arial"/>
          <w:sz w:val="24"/>
          <w:szCs w:val="24"/>
        </w:rPr>
        <w:t xml:space="preserve"> and ADA as amended in 2008</w:t>
      </w:r>
      <w:r w:rsidRPr="00441AAD">
        <w:rPr>
          <w:rFonts w:ascii="Arial" w:eastAsia="Times New Roman" w:hAnsi="Arial" w:cs="Arial"/>
          <w:sz w:val="24"/>
          <w:szCs w:val="24"/>
        </w:rPr>
        <w:t xml:space="preserve">, the </w:t>
      </w:r>
      <w:r w:rsidR="007D312D" w:rsidRPr="00441AAD">
        <w:rPr>
          <w:rFonts w:ascii="Arial" w:eastAsia="Times New Roman" w:hAnsi="Arial" w:cs="Arial"/>
          <w:sz w:val="24"/>
          <w:szCs w:val="24"/>
        </w:rPr>
        <w:t>TBR</w:t>
      </w:r>
      <w:r w:rsidRPr="00441AAD">
        <w:rPr>
          <w:rFonts w:ascii="Arial" w:eastAsia="Times New Roman" w:hAnsi="Arial" w:cs="Arial"/>
          <w:sz w:val="24"/>
          <w:szCs w:val="24"/>
        </w:rPr>
        <w:t xml:space="preserve"> </w:t>
      </w:r>
      <w:r w:rsidR="00B6453B" w:rsidRPr="00441AAD">
        <w:rPr>
          <w:rFonts w:ascii="Arial" w:eastAsia="Times New Roman" w:hAnsi="Arial" w:cs="Arial"/>
          <w:sz w:val="24"/>
          <w:szCs w:val="24"/>
        </w:rPr>
        <w:t>shall</w:t>
      </w:r>
      <w:r w:rsidRPr="00441AAD">
        <w:rPr>
          <w:rFonts w:ascii="Arial" w:eastAsia="Times New Roman" w:hAnsi="Arial" w:cs="Arial"/>
          <w:sz w:val="24"/>
          <w:szCs w:val="24"/>
        </w:rPr>
        <w:t xml:space="preserve"> apply</w:t>
      </w:r>
      <w:r w:rsidR="00CE1358" w:rsidRPr="00441AAD">
        <w:rPr>
          <w:rFonts w:ascii="Arial" w:eastAsia="Times New Roman" w:hAnsi="Arial" w:cs="Arial"/>
          <w:sz w:val="24"/>
          <w:szCs w:val="24"/>
        </w:rPr>
        <w:t xml:space="preserve"> THEC’s</w:t>
      </w:r>
      <w:r w:rsidR="00AF5787" w:rsidRPr="00441AAD">
        <w:rPr>
          <w:rFonts w:ascii="Arial" w:eastAsia="Times New Roman" w:hAnsi="Arial" w:cs="Arial"/>
          <w:sz w:val="24"/>
          <w:szCs w:val="24"/>
        </w:rPr>
        <w:t xml:space="preserve"> identified </w:t>
      </w:r>
      <w:r w:rsidRPr="00441AAD">
        <w:rPr>
          <w:rFonts w:ascii="Arial" w:eastAsia="Times New Roman" w:hAnsi="Arial" w:cs="Arial"/>
          <w:sz w:val="24"/>
          <w:szCs w:val="24"/>
        </w:rPr>
        <w:t xml:space="preserve">accessibility </w:t>
      </w:r>
      <w:r w:rsidR="005C453C" w:rsidRPr="00441AAD">
        <w:rPr>
          <w:rFonts w:ascii="Arial" w:eastAsia="Times New Roman" w:hAnsi="Arial" w:cs="Arial"/>
          <w:sz w:val="24"/>
          <w:szCs w:val="24"/>
        </w:rPr>
        <w:t>guidelines</w:t>
      </w:r>
      <w:r w:rsidRPr="00441AAD">
        <w:rPr>
          <w:rFonts w:ascii="Arial" w:eastAsia="Times New Roman" w:hAnsi="Arial" w:cs="Arial"/>
          <w:sz w:val="24"/>
          <w:szCs w:val="24"/>
        </w:rPr>
        <w:t xml:space="preserve"> to </w:t>
      </w:r>
      <w:r w:rsidR="00AF5787" w:rsidRPr="00441AAD">
        <w:rPr>
          <w:rFonts w:ascii="Arial" w:eastAsia="Times New Roman" w:hAnsi="Arial" w:cs="Arial"/>
          <w:sz w:val="24"/>
          <w:szCs w:val="24"/>
        </w:rPr>
        <w:t>Informational Materials and Technology</w:t>
      </w:r>
      <w:r w:rsidRPr="00441AAD">
        <w:rPr>
          <w:rFonts w:ascii="Arial" w:eastAsia="Times New Roman" w:hAnsi="Arial" w:cs="Arial"/>
          <w:sz w:val="24"/>
          <w:szCs w:val="24"/>
        </w:rPr>
        <w:t xml:space="preserve"> products and services that it </w:t>
      </w:r>
      <w:r w:rsidR="00B422A7" w:rsidRPr="00441AAD">
        <w:rPr>
          <w:rFonts w:ascii="Arial" w:eastAsia="Times New Roman" w:hAnsi="Arial" w:cs="Arial"/>
          <w:sz w:val="24"/>
          <w:szCs w:val="24"/>
        </w:rPr>
        <w:t xml:space="preserve">adopts, </w:t>
      </w:r>
      <w:r w:rsidRPr="00441AAD">
        <w:rPr>
          <w:rFonts w:ascii="Arial" w:eastAsia="Times New Roman" w:hAnsi="Arial" w:cs="Arial"/>
          <w:sz w:val="24"/>
          <w:szCs w:val="24"/>
        </w:rPr>
        <w:t xml:space="preserve">buys, creates, uses and maintains.  When </w:t>
      </w:r>
      <w:r w:rsidR="00F40FF9" w:rsidRPr="00441AAD">
        <w:rPr>
          <w:rFonts w:ascii="Arial" w:eastAsia="Times New Roman" w:hAnsi="Arial" w:cs="Arial"/>
          <w:sz w:val="24"/>
          <w:szCs w:val="24"/>
        </w:rPr>
        <w:t xml:space="preserve">informational materials and technologies </w:t>
      </w:r>
      <w:r w:rsidRPr="00441AAD">
        <w:rPr>
          <w:rFonts w:ascii="Arial" w:eastAsia="Times New Roman" w:hAnsi="Arial" w:cs="Arial"/>
          <w:sz w:val="24"/>
          <w:szCs w:val="24"/>
        </w:rPr>
        <w:t xml:space="preserve">do not </w:t>
      </w:r>
      <w:r w:rsidR="005C453C" w:rsidRPr="00441AAD">
        <w:rPr>
          <w:rFonts w:ascii="Arial" w:eastAsia="Times New Roman" w:hAnsi="Arial" w:cs="Arial"/>
          <w:sz w:val="24"/>
          <w:szCs w:val="24"/>
        </w:rPr>
        <w:t>conform to</w:t>
      </w:r>
      <w:r w:rsidRPr="00441AAD">
        <w:rPr>
          <w:rFonts w:ascii="Arial" w:eastAsia="Times New Roman" w:hAnsi="Arial" w:cs="Arial"/>
          <w:sz w:val="24"/>
          <w:szCs w:val="24"/>
        </w:rPr>
        <w:t xml:space="preserve"> </w:t>
      </w:r>
      <w:r w:rsidR="00AF5787" w:rsidRPr="00441AAD">
        <w:rPr>
          <w:rFonts w:ascii="Arial" w:eastAsia="Times New Roman" w:hAnsi="Arial" w:cs="Arial"/>
          <w:sz w:val="24"/>
          <w:szCs w:val="24"/>
        </w:rPr>
        <w:t xml:space="preserve">those </w:t>
      </w:r>
      <w:r w:rsidR="005C453C" w:rsidRPr="00441AAD">
        <w:rPr>
          <w:rFonts w:ascii="Arial" w:eastAsia="Times New Roman" w:hAnsi="Arial" w:cs="Arial"/>
          <w:sz w:val="24"/>
          <w:szCs w:val="24"/>
        </w:rPr>
        <w:t>guidelines</w:t>
      </w:r>
      <w:r w:rsidRPr="00441AAD">
        <w:rPr>
          <w:rFonts w:ascii="Arial" w:eastAsia="Times New Roman" w:hAnsi="Arial" w:cs="Arial"/>
          <w:sz w:val="24"/>
          <w:szCs w:val="24"/>
        </w:rPr>
        <w:t xml:space="preserve">, an alternative access plan </w:t>
      </w:r>
      <w:r w:rsidR="005C453C" w:rsidRPr="00441AAD">
        <w:rPr>
          <w:rFonts w:ascii="Arial" w:eastAsia="Times New Roman" w:hAnsi="Arial" w:cs="Arial"/>
          <w:sz w:val="24"/>
          <w:szCs w:val="24"/>
        </w:rPr>
        <w:t>will</w:t>
      </w:r>
      <w:r w:rsidRPr="00441AAD">
        <w:rPr>
          <w:rFonts w:ascii="Arial" w:eastAsia="Times New Roman" w:hAnsi="Arial" w:cs="Arial"/>
          <w:sz w:val="24"/>
          <w:szCs w:val="24"/>
        </w:rPr>
        <w:t xml:space="preserve"> be developed to</w:t>
      </w:r>
      <w:r w:rsidR="00B6453B" w:rsidRPr="00441AAD">
        <w:rPr>
          <w:rFonts w:ascii="Arial" w:eastAsia="Times New Roman" w:hAnsi="Arial" w:cs="Arial"/>
          <w:sz w:val="24"/>
          <w:szCs w:val="24"/>
        </w:rPr>
        <w:t xml:space="preserve"> address the accessibility</w:t>
      </w:r>
      <w:r w:rsidRPr="00441AAD">
        <w:rPr>
          <w:rFonts w:ascii="Arial" w:eastAsia="Times New Roman" w:hAnsi="Arial" w:cs="Arial"/>
          <w:sz w:val="24"/>
          <w:szCs w:val="24"/>
        </w:rPr>
        <w:t xml:space="preserve">.  This form is used to describe </w:t>
      </w:r>
      <w:r w:rsidR="00AF5787" w:rsidRPr="00441AAD">
        <w:rPr>
          <w:rFonts w:ascii="Arial" w:eastAsia="Times New Roman" w:hAnsi="Arial" w:cs="Arial"/>
          <w:sz w:val="24"/>
          <w:szCs w:val="24"/>
        </w:rPr>
        <w:t xml:space="preserve">the </w:t>
      </w:r>
      <w:r w:rsidRPr="00441AAD">
        <w:rPr>
          <w:rFonts w:ascii="Arial" w:eastAsia="Times New Roman" w:hAnsi="Arial" w:cs="Arial"/>
          <w:sz w:val="24"/>
          <w:szCs w:val="24"/>
        </w:rPr>
        <w:t xml:space="preserve">alternate access plan.  </w:t>
      </w:r>
    </w:p>
    <w:p w:rsidR="001411BA" w:rsidRPr="00441AAD" w:rsidRDefault="001411BA" w:rsidP="001411B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441AAD">
        <w:rPr>
          <w:rFonts w:ascii="Arial" w:hAnsi="Arial" w:cs="Arial"/>
          <w:color w:val="auto"/>
          <w:sz w:val="24"/>
          <w:szCs w:val="24"/>
        </w:rPr>
        <w:t>Instructions</w:t>
      </w:r>
    </w:p>
    <w:p w:rsidR="001B48C0" w:rsidRPr="00441AAD" w:rsidRDefault="00AF5787" w:rsidP="005A3F3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1AAD">
        <w:rPr>
          <w:rFonts w:ascii="Arial" w:hAnsi="Arial" w:cs="Arial"/>
          <w:sz w:val="24"/>
          <w:szCs w:val="24"/>
        </w:rPr>
        <w:t>A</w:t>
      </w:r>
      <w:r w:rsidR="001B48C0" w:rsidRPr="00441AAD">
        <w:rPr>
          <w:rFonts w:ascii="Arial" w:hAnsi="Arial" w:cs="Arial"/>
          <w:sz w:val="24"/>
          <w:szCs w:val="24"/>
        </w:rPr>
        <w:t>lter the bolded areas in brackets (</w:t>
      </w:r>
      <w:proofErr w:type="gramStart"/>
      <w:r w:rsidR="001B48C0" w:rsidRPr="00441AAD">
        <w:rPr>
          <w:rFonts w:ascii="Arial" w:hAnsi="Arial" w:cs="Arial"/>
          <w:sz w:val="24"/>
          <w:szCs w:val="24"/>
        </w:rPr>
        <w:t>[ ]</w:t>
      </w:r>
      <w:proofErr w:type="gramEnd"/>
      <w:r w:rsidR="001B48C0" w:rsidRPr="00441AAD">
        <w:rPr>
          <w:rFonts w:ascii="Arial" w:hAnsi="Arial" w:cs="Arial"/>
          <w:sz w:val="24"/>
          <w:szCs w:val="24"/>
        </w:rPr>
        <w:t xml:space="preserve">) to reflect the titles of the responsible persons </w:t>
      </w:r>
      <w:r w:rsidRPr="00441AAD">
        <w:rPr>
          <w:rFonts w:ascii="Arial" w:hAnsi="Arial" w:cs="Arial"/>
          <w:sz w:val="24"/>
          <w:szCs w:val="24"/>
        </w:rPr>
        <w:t>for this plan</w:t>
      </w:r>
      <w:r w:rsidR="001B48C0" w:rsidRPr="00441AAD">
        <w:rPr>
          <w:rFonts w:ascii="Arial" w:hAnsi="Arial" w:cs="Arial"/>
          <w:sz w:val="24"/>
          <w:szCs w:val="24"/>
        </w:rPr>
        <w:t>.</w:t>
      </w:r>
    </w:p>
    <w:p w:rsidR="001411BA" w:rsidRPr="00441AAD" w:rsidRDefault="00B13031" w:rsidP="005A3F3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1AAD">
        <w:rPr>
          <w:rFonts w:ascii="Arial" w:hAnsi="Arial" w:cs="Arial"/>
          <w:sz w:val="24"/>
          <w:szCs w:val="24"/>
        </w:rPr>
        <w:t xml:space="preserve">The requesting </w:t>
      </w:r>
      <w:r w:rsidR="00CE1358" w:rsidRPr="00441AAD">
        <w:rPr>
          <w:rFonts w:ascii="Arial" w:hAnsi="Arial" w:cs="Arial"/>
          <w:sz w:val="24"/>
          <w:szCs w:val="24"/>
        </w:rPr>
        <w:t>d</w:t>
      </w:r>
      <w:r w:rsidR="005A3F3C" w:rsidRPr="00441AAD">
        <w:rPr>
          <w:rFonts w:ascii="Arial" w:hAnsi="Arial" w:cs="Arial"/>
          <w:sz w:val="24"/>
          <w:szCs w:val="24"/>
        </w:rPr>
        <w:t xml:space="preserve">epartment Accessibility Liaison/Accessibility Team </w:t>
      </w:r>
      <w:r w:rsidR="001411BA" w:rsidRPr="00441AAD">
        <w:rPr>
          <w:rFonts w:ascii="Arial" w:hAnsi="Arial" w:cs="Arial"/>
          <w:sz w:val="24"/>
          <w:szCs w:val="24"/>
        </w:rPr>
        <w:t>is responsible for completing sections 1 through 3 below.</w:t>
      </w:r>
    </w:p>
    <w:p w:rsidR="001411BA" w:rsidRPr="00441AAD" w:rsidRDefault="00B13031" w:rsidP="005A3F3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1AAD">
        <w:rPr>
          <w:rFonts w:ascii="Arial" w:hAnsi="Arial" w:cs="Arial"/>
          <w:sz w:val="24"/>
          <w:szCs w:val="24"/>
        </w:rPr>
        <w:t xml:space="preserve">The requesting </w:t>
      </w:r>
      <w:r w:rsidR="00CE1358" w:rsidRPr="00441AAD">
        <w:rPr>
          <w:rFonts w:ascii="Arial" w:hAnsi="Arial" w:cs="Arial"/>
          <w:sz w:val="24"/>
          <w:szCs w:val="24"/>
        </w:rPr>
        <w:t>d</w:t>
      </w:r>
      <w:r w:rsidR="005A3F3C" w:rsidRPr="00441AAD">
        <w:rPr>
          <w:rFonts w:ascii="Arial" w:hAnsi="Arial" w:cs="Arial"/>
          <w:sz w:val="24"/>
          <w:szCs w:val="24"/>
        </w:rPr>
        <w:t xml:space="preserve">epartment </w:t>
      </w:r>
      <w:r w:rsidR="005C453C" w:rsidRPr="00441AAD">
        <w:rPr>
          <w:rFonts w:ascii="Arial" w:hAnsi="Arial" w:cs="Arial"/>
          <w:sz w:val="24"/>
          <w:szCs w:val="24"/>
        </w:rPr>
        <w:t xml:space="preserve">will </w:t>
      </w:r>
      <w:r w:rsidR="001411BA" w:rsidRPr="00441AAD">
        <w:rPr>
          <w:rFonts w:ascii="Arial" w:hAnsi="Arial" w:cs="Arial"/>
          <w:sz w:val="24"/>
          <w:szCs w:val="24"/>
        </w:rPr>
        <w:t>obtain the appropriate administrative approvals in section 4.</w:t>
      </w:r>
    </w:p>
    <w:p w:rsidR="001411BA" w:rsidRPr="00441AAD" w:rsidRDefault="001411BA" w:rsidP="005A3F3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1AAD">
        <w:rPr>
          <w:rFonts w:ascii="Arial" w:hAnsi="Arial" w:cs="Arial"/>
          <w:sz w:val="24"/>
          <w:szCs w:val="24"/>
        </w:rPr>
        <w:t xml:space="preserve">The </w:t>
      </w:r>
      <w:r w:rsidR="00AF43D4" w:rsidRPr="00441AAD">
        <w:rPr>
          <w:rFonts w:ascii="Arial" w:hAnsi="Arial" w:cs="Arial"/>
          <w:sz w:val="24"/>
          <w:szCs w:val="24"/>
        </w:rPr>
        <w:t>appropriate administrator</w:t>
      </w:r>
      <w:r w:rsidR="00074CFA" w:rsidRPr="00441AA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74CFA" w:rsidRPr="00441AAD">
        <w:rPr>
          <w:rFonts w:ascii="Arial" w:eastAsia="Times New Roman" w:hAnsi="Arial" w:cs="Arial"/>
          <w:sz w:val="24"/>
          <w:szCs w:val="24"/>
        </w:rPr>
        <w:t>will</w:t>
      </w:r>
      <w:r w:rsidRPr="00441AAD">
        <w:rPr>
          <w:rFonts w:ascii="Arial" w:hAnsi="Arial" w:cs="Arial"/>
          <w:sz w:val="24"/>
          <w:szCs w:val="24"/>
        </w:rPr>
        <w:t xml:space="preserve"> either a) approve the form and return it to the requesting department for processing or b) return the form unsigned.  An unsigned form indicates the plan is not a</w:t>
      </w:r>
      <w:r w:rsidR="00B13031" w:rsidRPr="00441AAD">
        <w:rPr>
          <w:rFonts w:ascii="Arial" w:hAnsi="Arial" w:cs="Arial"/>
          <w:sz w:val="24"/>
          <w:szCs w:val="24"/>
        </w:rPr>
        <w:t>pproved and must be revised to meet accessibility standards</w:t>
      </w:r>
      <w:r w:rsidRPr="00441AAD">
        <w:rPr>
          <w:rFonts w:ascii="Arial" w:hAnsi="Arial" w:cs="Arial"/>
          <w:sz w:val="24"/>
          <w:szCs w:val="24"/>
        </w:rPr>
        <w:t>.</w:t>
      </w:r>
    </w:p>
    <w:p w:rsidR="008474A1" w:rsidRPr="00441AAD" w:rsidRDefault="001411BA" w:rsidP="005A3F3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1AAD">
        <w:rPr>
          <w:rFonts w:ascii="Arial" w:hAnsi="Arial" w:cs="Arial"/>
          <w:sz w:val="24"/>
          <w:szCs w:val="24"/>
        </w:rPr>
        <w:t xml:space="preserve">The </w:t>
      </w:r>
      <w:r w:rsidR="008474A1" w:rsidRPr="00441AAD">
        <w:rPr>
          <w:rFonts w:ascii="Arial" w:eastAsia="Times New Roman" w:hAnsi="Arial" w:cs="Arial"/>
          <w:b/>
          <w:sz w:val="24"/>
          <w:szCs w:val="24"/>
        </w:rPr>
        <w:t>[</w:t>
      </w:r>
      <w:r w:rsidR="005A3F3C" w:rsidRPr="00441AAD">
        <w:rPr>
          <w:rFonts w:ascii="Arial" w:eastAsia="Times New Roman" w:hAnsi="Arial" w:cs="Arial"/>
          <w:b/>
          <w:sz w:val="24"/>
          <w:szCs w:val="24"/>
        </w:rPr>
        <w:t xml:space="preserve">department </w:t>
      </w:r>
      <w:r w:rsidR="008474A1" w:rsidRPr="00441AAD">
        <w:rPr>
          <w:rFonts w:ascii="Arial" w:eastAsia="Times New Roman" w:hAnsi="Arial" w:cs="Arial"/>
          <w:b/>
          <w:sz w:val="24"/>
          <w:szCs w:val="24"/>
        </w:rPr>
        <w:t>executive</w:t>
      </w:r>
      <w:r w:rsidR="00B13031" w:rsidRPr="00441AAD">
        <w:rPr>
          <w:rFonts w:ascii="Arial" w:eastAsia="Times New Roman" w:hAnsi="Arial" w:cs="Arial"/>
          <w:b/>
          <w:sz w:val="24"/>
          <w:szCs w:val="24"/>
        </w:rPr>
        <w:t xml:space="preserve"> administrator</w:t>
      </w:r>
      <w:r w:rsidR="008474A1" w:rsidRPr="00441AAD">
        <w:rPr>
          <w:rFonts w:ascii="Arial" w:eastAsia="Times New Roman" w:hAnsi="Arial" w:cs="Arial"/>
          <w:b/>
          <w:sz w:val="24"/>
          <w:szCs w:val="24"/>
        </w:rPr>
        <w:t>]</w:t>
      </w:r>
      <w:r w:rsidR="00B26CCE" w:rsidRPr="00441AA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41AAD">
        <w:rPr>
          <w:rFonts w:ascii="Arial" w:hAnsi="Arial" w:cs="Arial"/>
          <w:sz w:val="24"/>
          <w:szCs w:val="24"/>
        </w:rPr>
        <w:t xml:space="preserve">or designee is responsible for </w:t>
      </w:r>
      <w:r w:rsidR="006B30BC" w:rsidRPr="00441AAD">
        <w:rPr>
          <w:rFonts w:ascii="Arial" w:hAnsi="Arial" w:cs="Arial"/>
          <w:sz w:val="24"/>
          <w:szCs w:val="24"/>
        </w:rPr>
        <w:t>returning</w:t>
      </w:r>
      <w:r w:rsidRPr="00441AAD">
        <w:rPr>
          <w:rFonts w:ascii="Arial" w:hAnsi="Arial" w:cs="Arial"/>
          <w:sz w:val="24"/>
          <w:szCs w:val="24"/>
        </w:rPr>
        <w:t xml:space="preserve"> the approved original document along with all associated </w:t>
      </w:r>
      <w:r w:rsidR="00B13031" w:rsidRPr="00441AAD">
        <w:rPr>
          <w:rFonts w:ascii="Arial" w:hAnsi="Arial" w:cs="Arial"/>
          <w:sz w:val="24"/>
          <w:szCs w:val="24"/>
        </w:rPr>
        <w:t xml:space="preserve">AIMT </w:t>
      </w:r>
      <w:r w:rsidR="005A3F3C" w:rsidRPr="00441AAD">
        <w:rPr>
          <w:rFonts w:ascii="Arial" w:hAnsi="Arial" w:cs="Arial"/>
          <w:sz w:val="24"/>
          <w:szCs w:val="24"/>
        </w:rPr>
        <w:t>adoption/</w:t>
      </w:r>
      <w:r w:rsidRPr="00441AAD">
        <w:rPr>
          <w:rFonts w:ascii="Arial" w:hAnsi="Arial" w:cs="Arial"/>
          <w:sz w:val="24"/>
          <w:szCs w:val="24"/>
        </w:rPr>
        <w:t xml:space="preserve">procurement documents to the </w:t>
      </w:r>
      <w:r w:rsidR="00CE1358" w:rsidRPr="00441AAD">
        <w:rPr>
          <w:rFonts w:ascii="Arial" w:hAnsi="Arial" w:cs="Arial"/>
          <w:sz w:val="24"/>
          <w:szCs w:val="24"/>
        </w:rPr>
        <w:t>d</w:t>
      </w:r>
      <w:r w:rsidR="005A3F3C" w:rsidRPr="00441AAD">
        <w:rPr>
          <w:rFonts w:ascii="Arial" w:hAnsi="Arial" w:cs="Arial"/>
          <w:sz w:val="24"/>
          <w:szCs w:val="24"/>
        </w:rPr>
        <w:t>epartment Accessibility Liaison</w:t>
      </w:r>
      <w:r w:rsidR="006B30BC" w:rsidRPr="00441AAD">
        <w:rPr>
          <w:rFonts w:ascii="Arial" w:hAnsi="Arial" w:cs="Arial"/>
          <w:sz w:val="24"/>
          <w:szCs w:val="24"/>
        </w:rPr>
        <w:t xml:space="preserve"> upon signature</w:t>
      </w:r>
      <w:r w:rsidR="005A3F3C" w:rsidRPr="00441AAD">
        <w:rPr>
          <w:rFonts w:ascii="Arial" w:hAnsi="Arial" w:cs="Arial"/>
          <w:sz w:val="24"/>
          <w:szCs w:val="24"/>
        </w:rPr>
        <w:t xml:space="preserve">. </w:t>
      </w:r>
      <w:r w:rsidR="006B30BC" w:rsidRPr="00441AAD">
        <w:rPr>
          <w:rFonts w:ascii="Arial" w:hAnsi="Arial" w:cs="Arial"/>
          <w:sz w:val="24"/>
          <w:szCs w:val="24"/>
        </w:rPr>
        <w:t>The liaison will provide</w:t>
      </w:r>
      <w:r w:rsidRPr="00441AAD">
        <w:rPr>
          <w:rFonts w:ascii="Arial" w:hAnsi="Arial" w:cs="Arial"/>
          <w:sz w:val="24"/>
          <w:szCs w:val="24"/>
        </w:rPr>
        <w:t xml:space="preserve"> copies to those individuals identified in section 3, number 3 (Responsible Person(s) and </w:t>
      </w:r>
      <w:r w:rsidR="006B30BC" w:rsidRPr="00441AAD">
        <w:rPr>
          <w:rFonts w:ascii="Arial" w:hAnsi="Arial" w:cs="Arial"/>
          <w:sz w:val="24"/>
          <w:szCs w:val="24"/>
        </w:rPr>
        <w:t>upload all</w:t>
      </w:r>
      <w:r w:rsidR="00AF43D4" w:rsidRPr="00441AAD">
        <w:rPr>
          <w:rFonts w:ascii="Arial" w:hAnsi="Arial" w:cs="Arial"/>
          <w:sz w:val="24"/>
          <w:szCs w:val="24"/>
        </w:rPr>
        <w:t xml:space="preserve"> </w:t>
      </w:r>
      <w:r w:rsidRPr="00441AAD">
        <w:rPr>
          <w:rFonts w:ascii="Arial" w:hAnsi="Arial" w:cs="Arial"/>
          <w:sz w:val="24"/>
          <w:szCs w:val="24"/>
        </w:rPr>
        <w:t>AA</w:t>
      </w:r>
      <w:r w:rsidR="001B48C0" w:rsidRPr="00441AAD">
        <w:rPr>
          <w:rFonts w:ascii="Arial" w:hAnsi="Arial" w:cs="Arial"/>
          <w:sz w:val="24"/>
          <w:szCs w:val="24"/>
        </w:rPr>
        <w:t>P</w:t>
      </w:r>
      <w:r w:rsidR="00AF43D4" w:rsidRPr="00441AAD">
        <w:rPr>
          <w:rFonts w:ascii="Arial" w:hAnsi="Arial" w:cs="Arial"/>
          <w:sz w:val="24"/>
          <w:szCs w:val="24"/>
        </w:rPr>
        <w:t xml:space="preserve"> documentation to the AIMT Web Form.</w:t>
      </w:r>
    </w:p>
    <w:p w:rsidR="001411BA" w:rsidRPr="00441AAD" w:rsidRDefault="002B012E" w:rsidP="00EE3AB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441AAD">
        <w:rPr>
          <w:rFonts w:ascii="Arial" w:hAnsi="Arial" w:cs="Arial"/>
          <w:color w:val="auto"/>
          <w:sz w:val="24"/>
          <w:szCs w:val="24"/>
        </w:rPr>
        <w:t xml:space="preserve">Section 1. </w:t>
      </w:r>
      <w:r w:rsidR="001411BA" w:rsidRPr="00441AAD">
        <w:rPr>
          <w:rFonts w:ascii="Arial" w:hAnsi="Arial" w:cs="Arial"/>
          <w:color w:val="auto"/>
          <w:sz w:val="24"/>
          <w:szCs w:val="24"/>
        </w:rPr>
        <w:t>Plan Creator Information</w:t>
      </w:r>
    </w:p>
    <w:tbl>
      <w:tblPr>
        <w:tblStyle w:val="TableGridLight"/>
        <w:tblpPr w:leftFromText="180" w:rightFromText="180" w:vertAnchor="text" w:horzAnchor="margin" w:tblpY="144"/>
        <w:tblW w:w="14210" w:type="dxa"/>
        <w:tblLook w:val="01E0" w:firstRow="1" w:lastRow="1" w:firstColumn="1" w:lastColumn="1" w:noHBand="0" w:noVBand="0"/>
        <w:tblCaption w:val="Plan Creator Information"/>
        <w:tblDescription w:val="Please provide your name, title, office phone number, and office location."/>
      </w:tblPr>
      <w:tblGrid>
        <w:gridCol w:w="3854"/>
        <w:gridCol w:w="3395"/>
        <w:gridCol w:w="3568"/>
        <w:gridCol w:w="3393"/>
      </w:tblGrid>
      <w:tr w:rsidR="001411BA" w:rsidRPr="00441AAD" w:rsidTr="009404F7">
        <w:trPr>
          <w:trHeight w:val="396"/>
          <w:tblHeader/>
        </w:trPr>
        <w:tc>
          <w:tcPr>
            <w:tcW w:w="3854" w:type="dxa"/>
            <w:hideMark/>
          </w:tcPr>
          <w:p w:rsidR="001411BA" w:rsidRPr="00441AAD" w:rsidRDefault="001411BA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441AAD" w:rsidRPr="00441AAD" w:rsidRDefault="00441AAD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>Marisa Miller</w:t>
            </w:r>
          </w:p>
          <w:p w:rsidR="001411BA" w:rsidRPr="00441AAD" w:rsidRDefault="001411BA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5" w:type="dxa"/>
            <w:hideMark/>
          </w:tcPr>
          <w:p w:rsidR="001411BA" w:rsidRPr="00441AAD" w:rsidRDefault="00441AAD" w:rsidP="00660C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 xml:space="preserve"> Title</w:t>
            </w:r>
          </w:p>
          <w:p w:rsidR="00441AAD" w:rsidRPr="00441AAD" w:rsidRDefault="00441AAD" w:rsidP="00660C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 xml:space="preserve">Program Director/Associate Professor </w:t>
            </w:r>
          </w:p>
        </w:tc>
        <w:tc>
          <w:tcPr>
            <w:tcW w:w="3568" w:type="dxa"/>
            <w:hideMark/>
          </w:tcPr>
          <w:p w:rsidR="001411BA" w:rsidRPr="00441AAD" w:rsidRDefault="00B13031" w:rsidP="00940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>Unit</w:t>
            </w:r>
          </w:p>
          <w:p w:rsidR="00441AAD" w:rsidRPr="00441AAD" w:rsidRDefault="00441AAD" w:rsidP="00940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>Health Programs</w:t>
            </w:r>
          </w:p>
        </w:tc>
        <w:tc>
          <w:tcPr>
            <w:tcW w:w="3393" w:type="dxa"/>
            <w:hideMark/>
          </w:tcPr>
          <w:p w:rsidR="001411BA" w:rsidRPr="00441AAD" w:rsidRDefault="00B13031" w:rsidP="00940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441AAD" w:rsidRPr="00441AAD" w:rsidRDefault="00441AAD" w:rsidP="00940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>11-6-23</w:t>
            </w:r>
          </w:p>
        </w:tc>
      </w:tr>
      <w:tr w:rsidR="001411BA" w:rsidRPr="00441AAD" w:rsidTr="009404F7">
        <w:trPr>
          <w:trHeight w:val="396"/>
          <w:tblHeader/>
        </w:trPr>
        <w:tc>
          <w:tcPr>
            <w:tcW w:w="3854" w:type="dxa"/>
            <w:hideMark/>
          </w:tcPr>
          <w:p w:rsidR="001411BA" w:rsidRPr="00441AAD" w:rsidRDefault="001411BA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 xml:space="preserve">Office </w:t>
            </w:r>
            <w:r w:rsidR="00AF43D4" w:rsidRPr="00441AAD">
              <w:rPr>
                <w:rFonts w:ascii="Arial" w:hAnsi="Arial" w:cs="Arial"/>
                <w:sz w:val="24"/>
                <w:szCs w:val="24"/>
              </w:rPr>
              <w:t>Phone</w:t>
            </w:r>
          </w:p>
          <w:p w:rsidR="00441AAD" w:rsidRPr="00441AAD" w:rsidRDefault="00441AAD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>423-318-2722</w:t>
            </w:r>
          </w:p>
          <w:p w:rsidR="001411BA" w:rsidRPr="00441AAD" w:rsidRDefault="001411BA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5" w:type="dxa"/>
            <w:hideMark/>
          </w:tcPr>
          <w:p w:rsidR="001411BA" w:rsidRPr="00441AAD" w:rsidRDefault="001411BA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>Office Location</w:t>
            </w:r>
          </w:p>
          <w:p w:rsidR="00441AAD" w:rsidRPr="00441AAD" w:rsidRDefault="00441AAD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>Tech 242</w:t>
            </w:r>
          </w:p>
          <w:p w:rsidR="001411BA" w:rsidRPr="00441AAD" w:rsidRDefault="001411BA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  <w:hideMark/>
          </w:tcPr>
          <w:p w:rsidR="001411BA" w:rsidRPr="00441AAD" w:rsidRDefault="00AF5787" w:rsidP="00940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>Postal</w:t>
            </w:r>
          </w:p>
          <w:p w:rsidR="00441AAD" w:rsidRPr="00441AAD" w:rsidRDefault="00441AAD" w:rsidP="00940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>37813</w:t>
            </w:r>
          </w:p>
        </w:tc>
        <w:tc>
          <w:tcPr>
            <w:tcW w:w="3393" w:type="dxa"/>
            <w:hideMark/>
          </w:tcPr>
          <w:p w:rsidR="001411BA" w:rsidRPr="00441AAD" w:rsidRDefault="001411BA" w:rsidP="00660C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1BA" w:rsidRPr="00441AAD" w:rsidRDefault="001411BA">
      <w:pPr>
        <w:rPr>
          <w:rFonts w:ascii="Arial" w:hAnsi="Arial" w:cs="Arial"/>
          <w:sz w:val="24"/>
          <w:szCs w:val="24"/>
        </w:rPr>
      </w:pPr>
    </w:p>
    <w:p w:rsidR="001411BA" w:rsidRPr="00441AAD" w:rsidRDefault="002B012E" w:rsidP="00EE3AB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441AAD">
        <w:rPr>
          <w:rFonts w:ascii="Arial" w:hAnsi="Arial" w:cs="Arial"/>
          <w:color w:val="auto"/>
          <w:sz w:val="24"/>
          <w:szCs w:val="24"/>
        </w:rPr>
        <w:t xml:space="preserve">Section 2. </w:t>
      </w:r>
      <w:r w:rsidR="001411BA" w:rsidRPr="00441AAD">
        <w:rPr>
          <w:rFonts w:ascii="Arial" w:hAnsi="Arial" w:cs="Arial"/>
          <w:color w:val="auto"/>
          <w:sz w:val="24"/>
          <w:szCs w:val="24"/>
        </w:rPr>
        <w:t xml:space="preserve">Description of the Affected </w:t>
      </w:r>
      <w:r w:rsidR="008A3C58" w:rsidRPr="00441AAD">
        <w:rPr>
          <w:rFonts w:ascii="Arial" w:hAnsi="Arial" w:cs="Arial"/>
          <w:color w:val="auto"/>
          <w:sz w:val="24"/>
          <w:szCs w:val="24"/>
          <w:lang w:val="en-US"/>
        </w:rPr>
        <w:t>Informational Material and Technology</w:t>
      </w:r>
      <w:r w:rsidR="008A3C58" w:rsidRPr="00441AAD">
        <w:rPr>
          <w:rFonts w:ascii="Arial" w:hAnsi="Arial" w:cs="Arial"/>
          <w:color w:val="auto"/>
          <w:sz w:val="24"/>
          <w:szCs w:val="24"/>
        </w:rPr>
        <w:t xml:space="preserve"> </w:t>
      </w:r>
      <w:r w:rsidR="001411BA" w:rsidRPr="00441AAD">
        <w:rPr>
          <w:rFonts w:ascii="Arial" w:hAnsi="Arial" w:cs="Arial"/>
          <w:color w:val="auto"/>
          <w:sz w:val="24"/>
          <w:szCs w:val="24"/>
        </w:rPr>
        <w:t>Purchase</w:t>
      </w:r>
    </w:p>
    <w:p w:rsidR="001411BA" w:rsidRPr="00441AAD" w:rsidRDefault="001411BA" w:rsidP="00141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Light"/>
        <w:tblW w:w="14238" w:type="dxa"/>
        <w:tblLook w:val="04A0" w:firstRow="1" w:lastRow="0" w:firstColumn="1" w:lastColumn="0" w:noHBand="0" w:noVBand="1"/>
        <w:tblCaption w:val="Description of the Affected Informational Material and Technology Purchase"/>
        <w:tblDescription w:val="Please complete the table by filling in the product information."/>
      </w:tblPr>
      <w:tblGrid>
        <w:gridCol w:w="3888"/>
        <w:gridCol w:w="10350"/>
      </w:tblGrid>
      <w:tr w:rsidR="001411BA" w:rsidRPr="00441AAD" w:rsidTr="000C25DA">
        <w:trPr>
          <w:trHeight w:val="377"/>
          <w:tblHeader/>
        </w:trPr>
        <w:tc>
          <w:tcPr>
            <w:tcW w:w="3888" w:type="dxa"/>
            <w:hideMark/>
          </w:tcPr>
          <w:p w:rsidR="001411BA" w:rsidRPr="00441AAD" w:rsidRDefault="001411BA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Affected product is a:</w:t>
            </w:r>
          </w:p>
        </w:tc>
        <w:tc>
          <w:tcPr>
            <w:tcW w:w="10350" w:type="dxa"/>
          </w:tcPr>
          <w:p w:rsidR="001411BA" w:rsidRPr="00441AAD" w:rsidRDefault="00441AAD" w:rsidP="00122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American Physical Therapy Association Clinical Performance Instrument </w:t>
            </w:r>
          </w:p>
        </w:tc>
      </w:tr>
      <w:tr w:rsidR="001411BA" w:rsidRPr="00441AAD" w:rsidTr="000C25DA">
        <w:trPr>
          <w:trHeight w:val="377"/>
          <w:tblHeader/>
        </w:trPr>
        <w:tc>
          <w:tcPr>
            <w:tcW w:w="3888" w:type="dxa"/>
            <w:hideMark/>
          </w:tcPr>
          <w:p w:rsidR="001411BA" w:rsidRPr="00441AAD" w:rsidRDefault="00EE3AB3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Product </w:t>
            </w:r>
            <w:r w:rsidR="001411BA" w:rsidRPr="00441AAD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10350" w:type="dxa"/>
          </w:tcPr>
          <w:p w:rsidR="001411BA" w:rsidRPr="00441AAD" w:rsidRDefault="00441AAD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Competency.AI</w:t>
            </w:r>
          </w:p>
        </w:tc>
      </w:tr>
      <w:tr w:rsidR="001411BA" w:rsidRPr="00441AAD" w:rsidTr="000C25DA">
        <w:trPr>
          <w:trHeight w:val="440"/>
          <w:tblHeader/>
        </w:trPr>
        <w:tc>
          <w:tcPr>
            <w:tcW w:w="3888" w:type="dxa"/>
            <w:hideMark/>
          </w:tcPr>
          <w:p w:rsidR="001411BA" w:rsidRPr="00441AAD" w:rsidRDefault="00EE3AB3" w:rsidP="00EE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Product Description:</w:t>
            </w:r>
          </w:p>
        </w:tc>
        <w:tc>
          <w:tcPr>
            <w:tcW w:w="10350" w:type="dxa"/>
          </w:tcPr>
          <w:p w:rsidR="001411BA" w:rsidRPr="00441AAD" w:rsidRDefault="00441AAD" w:rsidP="002E62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Used to assess student performance during all program clinical rotations.</w:t>
            </w:r>
          </w:p>
        </w:tc>
      </w:tr>
      <w:tr w:rsidR="00EE3AB3" w:rsidRPr="00441AAD" w:rsidTr="000C25DA">
        <w:trPr>
          <w:trHeight w:val="764"/>
          <w:tblHeader/>
        </w:trPr>
        <w:tc>
          <w:tcPr>
            <w:tcW w:w="3888" w:type="dxa"/>
          </w:tcPr>
          <w:p w:rsidR="00EE3AB3" w:rsidRPr="00441AAD" w:rsidRDefault="00EE3AB3" w:rsidP="00EE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Product Purpose:</w:t>
            </w:r>
          </w:p>
        </w:tc>
        <w:tc>
          <w:tcPr>
            <w:tcW w:w="10350" w:type="dxa"/>
          </w:tcPr>
          <w:p w:rsidR="00EE3AB3" w:rsidRPr="00441AAD" w:rsidRDefault="00441AAD" w:rsidP="006C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Used to assess student performance during all program clinical rotations.</w:t>
            </w:r>
          </w:p>
        </w:tc>
      </w:tr>
    </w:tbl>
    <w:p w:rsidR="001411BA" w:rsidRPr="00441AAD" w:rsidRDefault="006153BE" w:rsidP="00EE3AB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441AAD">
        <w:rPr>
          <w:rFonts w:ascii="Arial" w:hAnsi="Arial" w:cs="Arial"/>
          <w:color w:val="auto"/>
          <w:sz w:val="24"/>
          <w:szCs w:val="24"/>
        </w:rPr>
        <w:br w:type="page"/>
      </w:r>
      <w:r w:rsidR="002B012E" w:rsidRPr="00441AAD">
        <w:rPr>
          <w:rFonts w:ascii="Arial" w:hAnsi="Arial" w:cs="Arial"/>
          <w:color w:val="auto"/>
          <w:sz w:val="24"/>
          <w:szCs w:val="24"/>
        </w:rPr>
        <w:lastRenderedPageBreak/>
        <w:t xml:space="preserve">Section 3. </w:t>
      </w:r>
      <w:r w:rsidR="00260F3C" w:rsidRPr="00441AAD">
        <w:rPr>
          <w:rFonts w:ascii="Arial" w:hAnsi="Arial" w:cs="Arial"/>
          <w:color w:val="auto"/>
          <w:sz w:val="24"/>
          <w:szCs w:val="24"/>
        </w:rPr>
        <w:t>How will “</w:t>
      </w:r>
      <w:r w:rsidR="001411BA" w:rsidRPr="00441AAD">
        <w:rPr>
          <w:rFonts w:ascii="Arial" w:hAnsi="Arial" w:cs="Arial"/>
          <w:color w:val="auto"/>
          <w:sz w:val="24"/>
          <w:szCs w:val="24"/>
        </w:rPr>
        <w:t>Alternate Access”</w:t>
      </w:r>
      <w:r w:rsidR="00260F3C" w:rsidRPr="00441AAD">
        <w:rPr>
          <w:rFonts w:ascii="Arial" w:hAnsi="Arial" w:cs="Arial"/>
          <w:color w:val="auto"/>
          <w:sz w:val="24"/>
          <w:szCs w:val="24"/>
          <w:lang w:val="en-US"/>
        </w:rPr>
        <w:t xml:space="preserve"> (</w:t>
      </w:r>
      <w:r w:rsidR="00AF5787" w:rsidRPr="00441AAD">
        <w:rPr>
          <w:rFonts w:ascii="Arial" w:hAnsi="Arial" w:cs="Arial"/>
          <w:color w:val="auto"/>
          <w:sz w:val="24"/>
          <w:szCs w:val="24"/>
          <w:lang w:val="en-US"/>
        </w:rPr>
        <w:t>AA)</w:t>
      </w:r>
      <w:r w:rsidR="001411BA" w:rsidRPr="00441AAD">
        <w:rPr>
          <w:rFonts w:ascii="Arial" w:hAnsi="Arial" w:cs="Arial"/>
          <w:color w:val="auto"/>
          <w:sz w:val="24"/>
          <w:szCs w:val="24"/>
        </w:rPr>
        <w:t xml:space="preserve"> be provided?</w:t>
      </w:r>
    </w:p>
    <w:p w:rsidR="001411BA" w:rsidRPr="00441AAD" w:rsidRDefault="001411BA" w:rsidP="00141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How Will Alternate Access (AA) Be Provided?"/>
        <w:tblDescription w:val="Fill out the alternate access description information."/>
      </w:tblPr>
      <w:tblGrid>
        <w:gridCol w:w="7038"/>
        <w:gridCol w:w="6930"/>
      </w:tblGrid>
      <w:tr w:rsidR="001411BA" w:rsidRPr="00441AAD" w:rsidTr="000C25DA">
        <w:trPr>
          <w:trHeight w:val="1043"/>
          <w:tblHeader/>
        </w:trPr>
        <w:tc>
          <w:tcPr>
            <w:tcW w:w="7038" w:type="dxa"/>
            <w:hideMark/>
          </w:tcPr>
          <w:p w:rsidR="001411BA" w:rsidRPr="00441AAD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>Description of the issue:</w:t>
            </w:r>
          </w:p>
          <w:p w:rsidR="001411BA" w:rsidRPr="00441AAD" w:rsidRDefault="00260F3C" w:rsidP="005C453C">
            <w:pPr>
              <w:spacing w:after="0" w:line="240" w:lineRule="auto"/>
              <w:ind w:left="270" w:righ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Summarize </w:t>
            </w:r>
            <w:r w:rsidR="001411BA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what part of the </w:t>
            </w:r>
            <w:r w:rsidR="00AF5787" w:rsidRPr="00441AAD">
              <w:rPr>
                <w:rFonts w:ascii="Arial" w:eastAsia="Times New Roman" w:hAnsi="Arial" w:cs="Arial"/>
                <w:sz w:val="24"/>
                <w:szCs w:val="24"/>
              </w:rPr>
              <w:t>informational material</w:t>
            </w:r>
            <w:r w:rsidR="005C453C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/technology has </w:t>
            </w:r>
            <w:r w:rsidR="001411BA" w:rsidRPr="00441AAD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5C453C" w:rsidRPr="00441AAD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1411BA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 accessibility issue and is not accessible per </w:t>
            </w:r>
            <w:r w:rsidR="00AF5787" w:rsidRPr="00441AAD">
              <w:rPr>
                <w:rFonts w:ascii="Arial" w:eastAsia="Times New Roman" w:hAnsi="Arial" w:cs="Arial"/>
                <w:sz w:val="24"/>
                <w:szCs w:val="24"/>
              </w:rPr>
              <w:t>AIMT</w:t>
            </w:r>
            <w:r w:rsidR="001411BA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453C" w:rsidRPr="00441AAD">
              <w:rPr>
                <w:rFonts w:ascii="Arial" w:eastAsia="Times New Roman" w:hAnsi="Arial" w:cs="Arial"/>
                <w:sz w:val="24"/>
                <w:szCs w:val="24"/>
              </w:rPr>
              <w:t>guidelines</w:t>
            </w:r>
            <w:r w:rsidR="001411BA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6930" w:type="dxa"/>
          </w:tcPr>
          <w:p w:rsidR="001411BA" w:rsidRPr="00441AAD" w:rsidRDefault="00441AAD" w:rsidP="0080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Video and audio playback are not currently supported</w:t>
            </w:r>
          </w:p>
          <w:p w:rsidR="00441AAD" w:rsidRPr="00441AAD" w:rsidRDefault="00441AAD" w:rsidP="0080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Keyboard only input</w:t>
            </w:r>
          </w:p>
          <w:p w:rsidR="00441AAD" w:rsidRPr="00441AAD" w:rsidRDefault="00441AAD" w:rsidP="0080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Images lack text description </w:t>
            </w:r>
          </w:p>
        </w:tc>
      </w:tr>
      <w:tr w:rsidR="001411BA" w:rsidRPr="00441AAD" w:rsidTr="000C25DA">
        <w:trPr>
          <w:trHeight w:val="782"/>
          <w:tblHeader/>
        </w:trPr>
        <w:tc>
          <w:tcPr>
            <w:tcW w:w="7038" w:type="dxa"/>
            <w:hideMark/>
          </w:tcPr>
          <w:p w:rsidR="001411BA" w:rsidRPr="00441AAD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>Persons or groups affected:</w:t>
            </w:r>
          </w:p>
          <w:p w:rsidR="001411BA" w:rsidRPr="00441AAD" w:rsidRDefault="001411BA" w:rsidP="00260F3C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List the person(s) or groups who may/will be affected by this issue, including the total number of affected persons.  (general</w:t>
            </w:r>
            <w:r w:rsidR="00260F3C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public, visitors, students only, </w:t>
            </w:r>
            <w:r w:rsidR="004C6AB4" w:rsidRPr="00441AAD">
              <w:rPr>
                <w:rFonts w:ascii="Arial" w:eastAsia="Times New Roman" w:hAnsi="Arial" w:cs="Arial"/>
                <w:sz w:val="24"/>
                <w:szCs w:val="24"/>
              </w:rPr>
              <w:t>employees</w:t>
            </w:r>
            <w:r w:rsidR="006C0BCC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etc.).</w:t>
            </w:r>
          </w:p>
        </w:tc>
        <w:tc>
          <w:tcPr>
            <w:tcW w:w="6930" w:type="dxa"/>
          </w:tcPr>
          <w:p w:rsidR="001411BA" w:rsidRPr="00441AAD" w:rsidRDefault="00441AAD" w:rsidP="002E62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Students (up to 22)</w:t>
            </w:r>
          </w:p>
          <w:p w:rsidR="00441AAD" w:rsidRPr="00441AAD" w:rsidRDefault="00441AAD" w:rsidP="002E62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Clinical Faculty (up to 22)</w:t>
            </w:r>
          </w:p>
        </w:tc>
      </w:tr>
      <w:tr w:rsidR="001411BA" w:rsidRPr="00441AAD" w:rsidTr="000C25DA">
        <w:trPr>
          <w:trHeight w:val="1115"/>
          <w:tblHeader/>
        </w:trPr>
        <w:tc>
          <w:tcPr>
            <w:tcW w:w="7038" w:type="dxa"/>
            <w:hideMark/>
          </w:tcPr>
          <w:p w:rsidR="001411BA" w:rsidRPr="00441AAD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>Responsible person(s):</w:t>
            </w:r>
          </w:p>
          <w:p w:rsidR="001411BA" w:rsidRPr="00441AAD" w:rsidRDefault="001411BA" w:rsidP="005C453C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List the name(s) and titles of the employee(s) who will be responsible for </w:t>
            </w:r>
            <w:r w:rsidR="00AF5787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implementing equally </w:t>
            </w: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effective alternate access for the specified accessibility issue as described in Number </w:t>
            </w:r>
            <w:r w:rsidR="005C453C" w:rsidRPr="00441A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1411BA" w:rsidRPr="00441AAD" w:rsidRDefault="00441AAD" w:rsidP="006C0BC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Marisa Miller- accessibility issues that arise with the software</w:t>
            </w:r>
          </w:p>
          <w:p w:rsidR="00441AAD" w:rsidRPr="00441AAD" w:rsidRDefault="00441AAD" w:rsidP="006C0BC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Tye Ponder- accessibility issues that arise with the software</w:t>
            </w:r>
          </w:p>
          <w:p w:rsidR="00441AAD" w:rsidRPr="00441AAD" w:rsidRDefault="00441AAD" w:rsidP="006C0BC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Amy Jackson-</w:t>
            </w:r>
            <w:r w:rsidRPr="00441AAD">
              <w:rPr>
                <w:rFonts w:ascii="Arial" w:hAnsi="Arial" w:cs="Arial"/>
                <w:sz w:val="24"/>
                <w:szCs w:val="24"/>
              </w:rPr>
              <w:t xml:space="preserve"> individual accommodation requirements and needs unique to the students with Accommodation Plans.</w:t>
            </w:r>
          </w:p>
        </w:tc>
      </w:tr>
      <w:tr w:rsidR="001411BA" w:rsidRPr="00441AAD" w:rsidTr="000C25DA">
        <w:trPr>
          <w:trHeight w:val="1097"/>
          <w:tblHeader/>
        </w:trPr>
        <w:tc>
          <w:tcPr>
            <w:tcW w:w="7038" w:type="dxa"/>
            <w:hideMark/>
          </w:tcPr>
          <w:p w:rsidR="001411BA" w:rsidRPr="00441AAD" w:rsidRDefault="00DC2247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>H</w:t>
            </w:r>
            <w:r w:rsidR="00260F3C"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ow will </w:t>
            </w:r>
            <w:r w:rsidR="001411BA"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>AA be provided:</w:t>
            </w:r>
          </w:p>
          <w:p w:rsidR="00F830CF" w:rsidRPr="00441AAD" w:rsidRDefault="001411BA" w:rsidP="00B94C98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Describe in detail how the responsible </w:t>
            </w:r>
            <w:r w:rsidR="00260F3C" w:rsidRPr="00441AAD">
              <w:rPr>
                <w:rFonts w:ascii="Arial" w:eastAsia="Times New Roman" w:hAnsi="Arial" w:cs="Arial"/>
                <w:sz w:val="24"/>
                <w:szCs w:val="24"/>
              </w:rPr>
              <w:t>unit</w:t>
            </w:r>
            <w:r w:rsidR="004C6AB4" w:rsidRPr="00441AAD">
              <w:rPr>
                <w:rFonts w:ascii="Arial" w:eastAsia="Times New Roman" w:hAnsi="Arial" w:cs="Arial"/>
                <w:sz w:val="24"/>
                <w:szCs w:val="24"/>
              </w:rPr>
              <w:t>(s)/</w:t>
            </w: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person(s) </w:t>
            </w:r>
            <w:r w:rsidR="00074CFA" w:rsidRPr="00441AAD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qually effective alternate access</w:t>
            </w:r>
            <w:r w:rsidR="004C6AB4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 will be communicated </w:t>
            </w: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and what will be provided.  </w:t>
            </w:r>
            <w:r w:rsidR="00D9512D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Attach a separate sheet – see </w:t>
            </w:r>
            <w:r w:rsidR="00025909" w:rsidRPr="00441AAD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D9512D" w:rsidRPr="00441AAD">
              <w:rPr>
                <w:rFonts w:ascii="Arial" w:eastAsia="Times New Roman" w:hAnsi="Arial" w:cs="Arial"/>
                <w:sz w:val="24"/>
                <w:szCs w:val="24"/>
              </w:rPr>
              <w:t>AP attachment below</w:t>
            </w:r>
            <w:r w:rsidR="00260F3C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 and the Accessibil</w:t>
            </w:r>
            <w:r w:rsidR="005C453C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ity Conformance and Remediation </w:t>
            </w:r>
            <w:r w:rsidR="00260F3C" w:rsidRPr="00441AAD">
              <w:rPr>
                <w:rFonts w:ascii="Arial" w:eastAsia="Times New Roman" w:hAnsi="Arial" w:cs="Arial"/>
                <w:sz w:val="24"/>
                <w:szCs w:val="24"/>
              </w:rPr>
              <w:t>Form.</w:t>
            </w:r>
          </w:p>
        </w:tc>
        <w:tc>
          <w:tcPr>
            <w:tcW w:w="6930" w:type="dxa"/>
          </w:tcPr>
          <w:p w:rsidR="001411BA" w:rsidRPr="00441AAD" w:rsidRDefault="00441AAD" w:rsidP="006C0B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hAnsi="Arial" w:cs="Arial"/>
                <w:sz w:val="24"/>
                <w:szCs w:val="24"/>
              </w:rPr>
              <w:t>Alternate Access will be provided should issues arise and will be addressed on an as-needed basis</w:t>
            </w:r>
          </w:p>
        </w:tc>
      </w:tr>
      <w:tr w:rsidR="001411BA" w:rsidRPr="00441AAD" w:rsidTr="000C25DA">
        <w:trPr>
          <w:trHeight w:val="629"/>
          <w:tblHeader/>
        </w:trPr>
        <w:tc>
          <w:tcPr>
            <w:tcW w:w="7038" w:type="dxa"/>
            <w:hideMark/>
          </w:tcPr>
          <w:p w:rsidR="001411BA" w:rsidRPr="00441AAD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>AA Resources Required:</w:t>
            </w:r>
          </w:p>
          <w:p w:rsidR="001411BA" w:rsidRPr="00441AAD" w:rsidRDefault="001411BA" w:rsidP="00260F3C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List any resources required (including training, equipment, additional staff, etc.) to provide alternate access for the known issue.  </w:t>
            </w:r>
          </w:p>
        </w:tc>
        <w:tc>
          <w:tcPr>
            <w:tcW w:w="6930" w:type="dxa"/>
          </w:tcPr>
          <w:p w:rsidR="001411BA" w:rsidRPr="00441AAD" w:rsidRDefault="00441AAD" w:rsidP="006C0B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Training from APTA CPI department for students and faculty. </w:t>
            </w:r>
          </w:p>
          <w:p w:rsidR="00441AAD" w:rsidRPr="00441AAD" w:rsidRDefault="00441AAD" w:rsidP="006C0B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1BA" w:rsidRPr="00441AAD" w:rsidTr="000C25DA">
        <w:trPr>
          <w:trHeight w:val="872"/>
          <w:tblHeader/>
        </w:trPr>
        <w:tc>
          <w:tcPr>
            <w:tcW w:w="7038" w:type="dxa"/>
            <w:hideMark/>
          </w:tcPr>
          <w:p w:rsidR="001411BA" w:rsidRPr="00441AAD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>Repair Information:</w:t>
            </w:r>
          </w:p>
          <w:p w:rsidR="001411BA" w:rsidRPr="00441AAD" w:rsidRDefault="001411BA" w:rsidP="001411BA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Include the following information in this section:</w:t>
            </w:r>
          </w:p>
          <w:p w:rsidR="001411BA" w:rsidRPr="00441AAD" w:rsidRDefault="004C6AB4" w:rsidP="00B6453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1411BA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rovide a brief description or any relevant information regarding repair of the issue by the vendor or </w:t>
            </w:r>
            <w:proofErr w:type="gramStart"/>
            <w:r w:rsidR="001411BA" w:rsidRPr="00441AAD">
              <w:rPr>
                <w:rFonts w:ascii="Arial" w:eastAsia="Times New Roman" w:hAnsi="Arial" w:cs="Arial"/>
                <w:sz w:val="24"/>
                <w:szCs w:val="24"/>
              </w:rPr>
              <w:t>Third Party</w:t>
            </w:r>
            <w:proofErr w:type="gramEnd"/>
            <w:r w:rsidR="001411BA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 Service Provider, as well as the completion date.</w:t>
            </w:r>
            <w:r w:rsidR="00025909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 Attach applicable documentation and the Accessibility Conformance</w:t>
            </w:r>
            <w:r w:rsidR="00B6453B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  <w:r w:rsidR="00025909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 Remediation Form.</w:t>
            </w:r>
          </w:p>
        </w:tc>
        <w:tc>
          <w:tcPr>
            <w:tcW w:w="6930" w:type="dxa"/>
          </w:tcPr>
          <w:p w:rsidR="001411BA" w:rsidRPr="00441AAD" w:rsidRDefault="00441AAD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Vendor to update and repair as scheduled. </w:t>
            </w:r>
          </w:p>
        </w:tc>
      </w:tr>
      <w:tr w:rsidR="00B26CCE" w:rsidRPr="00441AAD" w:rsidTr="000C25DA">
        <w:trPr>
          <w:trHeight w:val="872"/>
          <w:tblHeader/>
        </w:trPr>
        <w:tc>
          <w:tcPr>
            <w:tcW w:w="7038" w:type="dxa"/>
          </w:tcPr>
          <w:p w:rsidR="00B26CCE" w:rsidRPr="00441AAD" w:rsidRDefault="00B26CCE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>Timeline for Unforeseen events</w:t>
            </w:r>
            <w:r w:rsidR="001F1ADA"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1F1ADA" w:rsidRPr="00441AAD" w:rsidRDefault="00B0643D" w:rsidP="00B94C98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A timeline to plan create, implement, and follow up on plans for accommodation for access concerns/issues that are beyond </w:t>
            </w:r>
            <w:r w:rsidR="00B94C98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the accessible procurement process </w:t>
            </w: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and/or outside of the realm of the questions above.</w:t>
            </w:r>
          </w:p>
        </w:tc>
        <w:tc>
          <w:tcPr>
            <w:tcW w:w="6930" w:type="dxa"/>
          </w:tcPr>
          <w:p w:rsidR="00B26CCE" w:rsidRPr="00441AAD" w:rsidRDefault="00441AAD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When students use Competency.AI software: </w:t>
            </w:r>
          </w:p>
          <w:p w:rsidR="00441AAD" w:rsidRPr="00441AAD" w:rsidRDefault="00441AAD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1. Will complete required training on software</w:t>
            </w:r>
          </w:p>
          <w:p w:rsidR="00441AAD" w:rsidRPr="00441AAD" w:rsidRDefault="00441AAD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2. Will be provided with contact info for CPI tool</w:t>
            </w:r>
          </w:p>
          <w:p w:rsidR="00441AAD" w:rsidRPr="00441AAD" w:rsidRDefault="00441AAD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1AAD" w:rsidRPr="00441AAD" w:rsidRDefault="00441AAD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Issues will be addressed as they arise.</w:t>
            </w:r>
          </w:p>
        </w:tc>
      </w:tr>
    </w:tbl>
    <w:p w:rsidR="001411BA" w:rsidRPr="00441AAD" w:rsidRDefault="00AF43D4" w:rsidP="00EE3AB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441AAD">
        <w:rPr>
          <w:rFonts w:ascii="Arial" w:hAnsi="Arial" w:cs="Arial"/>
          <w:color w:val="auto"/>
          <w:sz w:val="24"/>
          <w:szCs w:val="24"/>
        </w:rPr>
        <w:lastRenderedPageBreak/>
        <w:t xml:space="preserve">Section 4. </w:t>
      </w:r>
      <w:r w:rsidR="001411BA" w:rsidRPr="00441AAD">
        <w:rPr>
          <w:rFonts w:ascii="Arial" w:hAnsi="Arial" w:cs="Arial"/>
          <w:color w:val="auto"/>
          <w:sz w:val="24"/>
          <w:szCs w:val="24"/>
        </w:rPr>
        <w:t xml:space="preserve">Administrative </w:t>
      </w:r>
      <w:r w:rsidR="00846E6E" w:rsidRPr="00441AAD">
        <w:rPr>
          <w:rFonts w:ascii="Arial" w:hAnsi="Arial" w:cs="Arial"/>
          <w:color w:val="auto"/>
          <w:sz w:val="24"/>
          <w:szCs w:val="24"/>
        </w:rPr>
        <w:t xml:space="preserve">AAP </w:t>
      </w:r>
      <w:r w:rsidR="001411BA" w:rsidRPr="00441AAD">
        <w:rPr>
          <w:rFonts w:ascii="Arial" w:hAnsi="Arial" w:cs="Arial"/>
          <w:color w:val="auto"/>
          <w:sz w:val="24"/>
          <w:szCs w:val="24"/>
        </w:rPr>
        <w:t>Approvals</w:t>
      </w:r>
    </w:p>
    <w:p w:rsidR="001411BA" w:rsidRPr="00441AAD" w:rsidRDefault="001411BA" w:rsidP="001411BA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441AAD">
        <w:rPr>
          <w:rFonts w:ascii="Arial" w:eastAsia="Times New Roman" w:hAnsi="Arial" w:cs="Arial"/>
          <w:i/>
          <w:sz w:val="24"/>
          <w:szCs w:val="24"/>
        </w:rPr>
        <w:t xml:space="preserve">By signing this request, you affirm that the plan has been reviewed and is an acceptable solution that meets </w:t>
      </w:r>
      <w:r w:rsidR="00846E6E" w:rsidRPr="00441AAD">
        <w:rPr>
          <w:rFonts w:ascii="Arial" w:eastAsia="Times New Roman" w:hAnsi="Arial" w:cs="Arial"/>
          <w:i/>
          <w:sz w:val="24"/>
          <w:szCs w:val="24"/>
        </w:rPr>
        <w:t xml:space="preserve">TBR </w:t>
      </w:r>
      <w:r w:rsidR="00025909" w:rsidRPr="00441AAD">
        <w:rPr>
          <w:rFonts w:ascii="Arial" w:eastAsia="Times New Roman" w:hAnsi="Arial" w:cs="Arial"/>
          <w:i/>
          <w:sz w:val="24"/>
          <w:szCs w:val="24"/>
        </w:rPr>
        <w:t xml:space="preserve">AIMT Accessibility </w:t>
      </w:r>
      <w:r w:rsidR="00846E6E" w:rsidRPr="00441AAD">
        <w:rPr>
          <w:rFonts w:ascii="Arial" w:eastAsia="Times New Roman" w:hAnsi="Arial" w:cs="Arial"/>
          <w:i/>
          <w:sz w:val="24"/>
          <w:szCs w:val="24"/>
        </w:rPr>
        <w:t>Guidelines</w:t>
      </w:r>
      <w:r w:rsidRPr="00441AAD">
        <w:rPr>
          <w:rFonts w:ascii="Arial" w:eastAsia="Times New Roman" w:hAnsi="Arial" w:cs="Arial"/>
          <w:i/>
          <w:sz w:val="24"/>
          <w:szCs w:val="24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Administrative AAP Approvals"/>
        <w:tblDescription w:val="Signature of the Department Head or other responsible executive."/>
      </w:tblPr>
      <w:tblGrid>
        <w:gridCol w:w="5160"/>
        <w:gridCol w:w="4728"/>
        <w:gridCol w:w="4350"/>
      </w:tblGrid>
      <w:tr w:rsidR="001411BA" w:rsidRPr="00441AAD" w:rsidTr="000C25DA">
        <w:trPr>
          <w:trHeight w:val="455"/>
          <w:tblHeader/>
        </w:trPr>
        <w:tc>
          <w:tcPr>
            <w:tcW w:w="5160" w:type="dxa"/>
            <w:hideMark/>
          </w:tcPr>
          <w:p w:rsidR="001411BA" w:rsidRPr="00441AAD" w:rsidRDefault="005A3F3C" w:rsidP="00025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Department Head</w:t>
            </w:r>
            <w:r w:rsidR="008474A1"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25909"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>[or other responsible party</w:t>
            </w:r>
            <w:r w:rsidR="008474A1"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4728" w:type="dxa"/>
          </w:tcPr>
          <w:p w:rsidR="001411BA" w:rsidRPr="00441AAD" w:rsidRDefault="00441AAD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Marisa Miller</w:t>
            </w:r>
          </w:p>
        </w:tc>
        <w:tc>
          <w:tcPr>
            <w:tcW w:w="4350" w:type="dxa"/>
            <w:hideMark/>
          </w:tcPr>
          <w:p w:rsidR="001411BA" w:rsidRPr="00441AAD" w:rsidRDefault="001411BA" w:rsidP="00660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Date:   </w:t>
            </w:r>
            <w:r w:rsidR="00441AAD" w:rsidRPr="00441AAD">
              <w:rPr>
                <w:rFonts w:ascii="Arial" w:eastAsia="Times New Roman" w:hAnsi="Arial" w:cs="Arial"/>
                <w:sz w:val="24"/>
                <w:szCs w:val="24"/>
              </w:rPr>
              <w:t>11-6-23</w:t>
            </w:r>
          </w:p>
        </w:tc>
      </w:tr>
      <w:tr w:rsidR="001411BA" w:rsidRPr="00441AAD" w:rsidTr="000C25DA">
        <w:trPr>
          <w:trHeight w:val="455"/>
          <w:tblHeader/>
        </w:trPr>
        <w:tc>
          <w:tcPr>
            <w:tcW w:w="5160" w:type="dxa"/>
            <w:hideMark/>
          </w:tcPr>
          <w:p w:rsidR="001411BA" w:rsidRPr="00441AAD" w:rsidRDefault="00025909" w:rsidP="005C4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>Executive</w:t>
            </w:r>
            <w:r w:rsidR="008474A1"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[or </w:t>
            </w:r>
            <w:proofErr w:type="gramStart"/>
            <w:r w:rsidR="008474A1"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  <w:proofErr w:type="gramEnd"/>
            <w:r w:rsidR="008474A1"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responsible</w:t>
            </w:r>
            <w:r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474A1" w:rsidRPr="00441AAD">
              <w:rPr>
                <w:rFonts w:ascii="Arial" w:eastAsia="Times New Roman" w:hAnsi="Arial" w:cs="Arial"/>
                <w:b/>
                <w:sz w:val="24"/>
                <w:szCs w:val="24"/>
              </w:rPr>
              <w:t>executive]</w:t>
            </w:r>
          </w:p>
        </w:tc>
        <w:tc>
          <w:tcPr>
            <w:tcW w:w="4728" w:type="dxa"/>
          </w:tcPr>
          <w:p w:rsidR="001411BA" w:rsidRPr="00441AAD" w:rsidRDefault="00BD0978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Sheila Williams</w:t>
            </w:r>
          </w:p>
        </w:tc>
        <w:tc>
          <w:tcPr>
            <w:tcW w:w="4350" w:type="dxa"/>
            <w:hideMark/>
          </w:tcPr>
          <w:p w:rsidR="001411BA" w:rsidRPr="00441AAD" w:rsidRDefault="001411BA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AAD">
              <w:rPr>
                <w:rFonts w:ascii="Arial" w:eastAsia="Times New Roman" w:hAnsi="Arial" w:cs="Arial"/>
                <w:sz w:val="24"/>
                <w:szCs w:val="24"/>
              </w:rPr>
              <w:t xml:space="preserve">Date:   </w:t>
            </w:r>
            <w:r w:rsidR="00BD0978">
              <w:rPr>
                <w:rFonts w:ascii="Arial" w:eastAsia="Times New Roman" w:hAnsi="Arial" w:cs="Arial"/>
                <w:sz w:val="24"/>
                <w:szCs w:val="24"/>
              </w:rPr>
              <w:t>11-6-23</w:t>
            </w:r>
            <w:bookmarkStart w:id="0" w:name="_GoBack"/>
            <w:bookmarkEnd w:id="0"/>
          </w:p>
        </w:tc>
      </w:tr>
    </w:tbl>
    <w:p w:rsidR="007F10A8" w:rsidRPr="00441AAD" w:rsidRDefault="007F10A8" w:rsidP="0099708C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99708C" w:rsidRPr="00441AAD" w:rsidRDefault="0099708C" w:rsidP="0099708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441AAD">
        <w:rPr>
          <w:rFonts w:ascii="Arial" w:hAnsi="Arial" w:cs="Arial"/>
          <w:color w:val="auto"/>
          <w:sz w:val="24"/>
          <w:szCs w:val="24"/>
        </w:rPr>
        <w:t>A</w:t>
      </w:r>
      <w:r w:rsidR="00D9512D" w:rsidRPr="00441AAD">
        <w:rPr>
          <w:rFonts w:ascii="Arial" w:hAnsi="Arial" w:cs="Arial"/>
          <w:color w:val="auto"/>
          <w:sz w:val="24"/>
          <w:szCs w:val="24"/>
          <w:lang w:val="en-US"/>
        </w:rPr>
        <w:t>A</w:t>
      </w:r>
      <w:r w:rsidRPr="00441AAD">
        <w:rPr>
          <w:rFonts w:ascii="Arial" w:hAnsi="Arial" w:cs="Arial"/>
          <w:color w:val="auto"/>
          <w:sz w:val="24"/>
          <w:szCs w:val="24"/>
        </w:rPr>
        <w:t>P attachment</w:t>
      </w:r>
    </w:p>
    <w:p w:rsidR="00DC2247" w:rsidRPr="00441AAD" w:rsidRDefault="00DC2247" w:rsidP="008013E8">
      <w:pPr>
        <w:spacing w:after="0" w:line="240" w:lineRule="auto"/>
        <w:ind w:left="270"/>
        <w:rPr>
          <w:rFonts w:ascii="Arial" w:eastAsia="Times New Roman" w:hAnsi="Arial" w:cs="Arial"/>
          <w:b/>
          <w:sz w:val="24"/>
          <w:szCs w:val="24"/>
        </w:rPr>
      </w:pPr>
      <w:r w:rsidRPr="00441AAD">
        <w:rPr>
          <w:rFonts w:ascii="Arial" w:hAnsi="Arial" w:cs="Arial"/>
          <w:b/>
          <w:sz w:val="24"/>
          <w:szCs w:val="24"/>
        </w:rPr>
        <w:t xml:space="preserve">4. </w:t>
      </w:r>
      <w:r w:rsidRPr="00441AAD">
        <w:rPr>
          <w:rFonts w:ascii="Arial" w:eastAsia="Times New Roman" w:hAnsi="Arial" w:cs="Arial"/>
          <w:b/>
          <w:sz w:val="24"/>
          <w:szCs w:val="24"/>
        </w:rPr>
        <w:t>How wi</w:t>
      </w:r>
      <w:r w:rsidR="00260F3C" w:rsidRPr="00441AAD">
        <w:rPr>
          <w:rFonts w:ascii="Arial" w:eastAsia="Times New Roman" w:hAnsi="Arial" w:cs="Arial"/>
          <w:b/>
          <w:sz w:val="24"/>
          <w:szCs w:val="24"/>
        </w:rPr>
        <w:t xml:space="preserve">ll </w:t>
      </w:r>
      <w:r w:rsidR="00B26CCE" w:rsidRPr="00441AAD">
        <w:rPr>
          <w:rFonts w:ascii="Arial" w:eastAsia="Times New Roman" w:hAnsi="Arial" w:cs="Arial"/>
          <w:b/>
          <w:sz w:val="24"/>
          <w:szCs w:val="24"/>
        </w:rPr>
        <w:t>AA</w:t>
      </w:r>
      <w:r w:rsidR="00D9512D" w:rsidRPr="00441AAD">
        <w:rPr>
          <w:rFonts w:ascii="Arial" w:eastAsia="Times New Roman" w:hAnsi="Arial" w:cs="Arial"/>
          <w:b/>
          <w:sz w:val="24"/>
          <w:szCs w:val="24"/>
        </w:rPr>
        <w:t xml:space="preserve"> be provided: (continue from item 4 in section 3</w:t>
      </w:r>
      <w:r w:rsidRPr="00441AAD">
        <w:rPr>
          <w:rFonts w:ascii="Arial" w:eastAsia="Times New Roman" w:hAnsi="Arial" w:cs="Arial"/>
          <w:b/>
          <w:sz w:val="24"/>
          <w:szCs w:val="24"/>
        </w:rPr>
        <w:t>)</w:t>
      </w:r>
    </w:p>
    <w:p w:rsidR="00260F3C" w:rsidRPr="00441AAD" w:rsidRDefault="00260F3C" w:rsidP="008013E8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</w:p>
    <w:p w:rsidR="00260F3C" w:rsidRPr="00441AAD" w:rsidRDefault="00441AAD" w:rsidP="008013E8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 w:rsidRPr="00441AAD">
        <w:rPr>
          <w:rFonts w:ascii="Arial" w:hAnsi="Arial" w:cs="Arial"/>
          <w:sz w:val="24"/>
          <w:szCs w:val="24"/>
        </w:rPr>
        <w:t>A completed CNR form was completed by the vendor and submitted by Marisa Miller on 11-6-23</w:t>
      </w:r>
    </w:p>
    <w:sectPr w:rsidR="00260F3C" w:rsidRPr="00441AAD" w:rsidSect="006153BE">
      <w:footerReference w:type="default" r:id="rId10"/>
      <w:pgSz w:w="15840" w:h="12240" w:orient="landscape"/>
      <w:pgMar w:top="432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1B" w:rsidRDefault="00571D1B" w:rsidP="006153BE">
      <w:pPr>
        <w:spacing w:after="0" w:line="240" w:lineRule="auto"/>
      </w:pPr>
      <w:r>
        <w:separator/>
      </w:r>
    </w:p>
  </w:endnote>
  <w:endnote w:type="continuationSeparator" w:id="0">
    <w:p w:rsidR="00571D1B" w:rsidRDefault="00571D1B" w:rsidP="0061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12E" w:rsidRDefault="002B012E" w:rsidP="006153BE">
    <w:pPr>
      <w:pStyle w:val="Footer"/>
      <w:tabs>
        <w:tab w:val="right" w:pos="1440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17A4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1B" w:rsidRDefault="00571D1B" w:rsidP="006153BE">
      <w:pPr>
        <w:spacing w:after="0" w:line="240" w:lineRule="auto"/>
      </w:pPr>
      <w:r>
        <w:separator/>
      </w:r>
    </w:p>
  </w:footnote>
  <w:footnote w:type="continuationSeparator" w:id="0">
    <w:p w:rsidR="00571D1B" w:rsidRDefault="00571D1B" w:rsidP="0061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3FE"/>
    <w:multiLevelType w:val="hybridMultilevel"/>
    <w:tmpl w:val="A120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56317"/>
    <w:multiLevelType w:val="hybridMultilevel"/>
    <w:tmpl w:val="8418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6E34"/>
    <w:multiLevelType w:val="hybridMultilevel"/>
    <w:tmpl w:val="44F2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E1398"/>
    <w:multiLevelType w:val="hybridMultilevel"/>
    <w:tmpl w:val="AF24A654"/>
    <w:lvl w:ilvl="0" w:tplc="66264A1E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BA"/>
    <w:rsid w:val="0000135B"/>
    <w:rsid w:val="0000543C"/>
    <w:rsid w:val="00010378"/>
    <w:rsid w:val="00023AAB"/>
    <w:rsid w:val="00025909"/>
    <w:rsid w:val="00025CC6"/>
    <w:rsid w:val="00027283"/>
    <w:rsid w:val="00052CC3"/>
    <w:rsid w:val="00060A33"/>
    <w:rsid w:val="000731C2"/>
    <w:rsid w:val="00074CFA"/>
    <w:rsid w:val="00091EF7"/>
    <w:rsid w:val="000A67D5"/>
    <w:rsid w:val="000B1679"/>
    <w:rsid w:val="000B38FF"/>
    <w:rsid w:val="000B4763"/>
    <w:rsid w:val="000C25DA"/>
    <w:rsid w:val="000C468C"/>
    <w:rsid w:val="000E5E6E"/>
    <w:rsid w:val="00112267"/>
    <w:rsid w:val="00117A4F"/>
    <w:rsid w:val="00122021"/>
    <w:rsid w:val="0012265F"/>
    <w:rsid w:val="00123B4C"/>
    <w:rsid w:val="001411BA"/>
    <w:rsid w:val="00154FA4"/>
    <w:rsid w:val="001735E8"/>
    <w:rsid w:val="001A1C83"/>
    <w:rsid w:val="001B48C0"/>
    <w:rsid w:val="001C22F5"/>
    <w:rsid w:val="001C7468"/>
    <w:rsid w:val="001C754E"/>
    <w:rsid w:val="001D01EA"/>
    <w:rsid w:val="001D2AA8"/>
    <w:rsid w:val="001D64DC"/>
    <w:rsid w:val="001F1ADA"/>
    <w:rsid w:val="001F5751"/>
    <w:rsid w:val="00253E90"/>
    <w:rsid w:val="00260F3C"/>
    <w:rsid w:val="00263F48"/>
    <w:rsid w:val="002663A4"/>
    <w:rsid w:val="002811DE"/>
    <w:rsid w:val="002B012E"/>
    <w:rsid w:val="002D7ABA"/>
    <w:rsid w:val="002E62EE"/>
    <w:rsid w:val="00302588"/>
    <w:rsid w:val="00321E5B"/>
    <w:rsid w:val="003334AD"/>
    <w:rsid w:val="003605C4"/>
    <w:rsid w:val="00384D05"/>
    <w:rsid w:val="003A3C46"/>
    <w:rsid w:val="003A7CD7"/>
    <w:rsid w:val="003D634B"/>
    <w:rsid w:val="003E1D66"/>
    <w:rsid w:val="004035A3"/>
    <w:rsid w:val="00412951"/>
    <w:rsid w:val="004135D2"/>
    <w:rsid w:val="00441AAD"/>
    <w:rsid w:val="00451A5A"/>
    <w:rsid w:val="0046332E"/>
    <w:rsid w:val="00464C57"/>
    <w:rsid w:val="00485CB8"/>
    <w:rsid w:val="004926F1"/>
    <w:rsid w:val="004C6AB4"/>
    <w:rsid w:val="004D270F"/>
    <w:rsid w:val="005006B3"/>
    <w:rsid w:val="00536236"/>
    <w:rsid w:val="00543939"/>
    <w:rsid w:val="00546627"/>
    <w:rsid w:val="00550667"/>
    <w:rsid w:val="00551A0F"/>
    <w:rsid w:val="00571075"/>
    <w:rsid w:val="00571D1B"/>
    <w:rsid w:val="005A3F3C"/>
    <w:rsid w:val="005B16A6"/>
    <w:rsid w:val="005C453C"/>
    <w:rsid w:val="005D282E"/>
    <w:rsid w:val="005E30A8"/>
    <w:rsid w:val="0061449E"/>
    <w:rsid w:val="006153BE"/>
    <w:rsid w:val="00632DE5"/>
    <w:rsid w:val="00660C9D"/>
    <w:rsid w:val="006619C3"/>
    <w:rsid w:val="00662D3D"/>
    <w:rsid w:val="006665CF"/>
    <w:rsid w:val="0067323A"/>
    <w:rsid w:val="006A0736"/>
    <w:rsid w:val="006A444F"/>
    <w:rsid w:val="006B30BC"/>
    <w:rsid w:val="006B76FF"/>
    <w:rsid w:val="006C0BCC"/>
    <w:rsid w:val="006C614E"/>
    <w:rsid w:val="006D173C"/>
    <w:rsid w:val="006E460B"/>
    <w:rsid w:val="006F691D"/>
    <w:rsid w:val="007377CC"/>
    <w:rsid w:val="00746E9C"/>
    <w:rsid w:val="00746FEF"/>
    <w:rsid w:val="00754735"/>
    <w:rsid w:val="00755612"/>
    <w:rsid w:val="00776A1D"/>
    <w:rsid w:val="007D312D"/>
    <w:rsid w:val="007E1F45"/>
    <w:rsid w:val="007F10A8"/>
    <w:rsid w:val="007F25ED"/>
    <w:rsid w:val="008013E8"/>
    <w:rsid w:val="00802E4D"/>
    <w:rsid w:val="00815E99"/>
    <w:rsid w:val="00846E6E"/>
    <w:rsid w:val="008474A1"/>
    <w:rsid w:val="0085288E"/>
    <w:rsid w:val="00856C83"/>
    <w:rsid w:val="00866653"/>
    <w:rsid w:val="008A1735"/>
    <w:rsid w:val="008A3C58"/>
    <w:rsid w:val="008B1D7A"/>
    <w:rsid w:val="008C6A37"/>
    <w:rsid w:val="008D51B2"/>
    <w:rsid w:val="008D54DF"/>
    <w:rsid w:val="008F4B7D"/>
    <w:rsid w:val="009305AC"/>
    <w:rsid w:val="009404F7"/>
    <w:rsid w:val="00940F70"/>
    <w:rsid w:val="00964F79"/>
    <w:rsid w:val="00972049"/>
    <w:rsid w:val="00976D78"/>
    <w:rsid w:val="00996F02"/>
    <w:rsid w:val="0099708C"/>
    <w:rsid w:val="009979EE"/>
    <w:rsid w:val="009A0541"/>
    <w:rsid w:val="009A43AE"/>
    <w:rsid w:val="009A5583"/>
    <w:rsid w:val="00A02B47"/>
    <w:rsid w:val="00A100B2"/>
    <w:rsid w:val="00A45F5E"/>
    <w:rsid w:val="00A61B6F"/>
    <w:rsid w:val="00A9024F"/>
    <w:rsid w:val="00A90537"/>
    <w:rsid w:val="00A965FE"/>
    <w:rsid w:val="00AB5F57"/>
    <w:rsid w:val="00AB6101"/>
    <w:rsid w:val="00AC014C"/>
    <w:rsid w:val="00AD4D19"/>
    <w:rsid w:val="00AD5BD8"/>
    <w:rsid w:val="00AF43D4"/>
    <w:rsid w:val="00AF5787"/>
    <w:rsid w:val="00B05664"/>
    <w:rsid w:val="00B0643D"/>
    <w:rsid w:val="00B13031"/>
    <w:rsid w:val="00B134CA"/>
    <w:rsid w:val="00B26CCE"/>
    <w:rsid w:val="00B422A7"/>
    <w:rsid w:val="00B4381D"/>
    <w:rsid w:val="00B53B44"/>
    <w:rsid w:val="00B6453B"/>
    <w:rsid w:val="00B64D1F"/>
    <w:rsid w:val="00B670DF"/>
    <w:rsid w:val="00B828FE"/>
    <w:rsid w:val="00B94C98"/>
    <w:rsid w:val="00BD0978"/>
    <w:rsid w:val="00C344A6"/>
    <w:rsid w:val="00C35DA4"/>
    <w:rsid w:val="00C47CE6"/>
    <w:rsid w:val="00C5525D"/>
    <w:rsid w:val="00C72CED"/>
    <w:rsid w:val="00CA2BBB"/>
    <w:rsid w:val="00CB773B"/>
    <w:rsid w:val="00CE1358"/>
    <w:rsid w:val="00CF5AEC"/>
    <w:rsid w:val="00D0000E"/>
    <w:rsid w:val="00D20377"/>
    <w:rsid w:val="00D36121"/>
    <w:rsid w:val="00D47877"/>
    <w:rsid w:val="00D62DFF"/>
    <w:rsid w:val="00D72E56"/>
    <w:rsid w:val="00D93387"/>
    <w:rsid w:val="00D9512D"/>
    <w:rsid w:val="00DC2247"/>
    <w:rsid w:val="00E0395A"/>
    <w:rsid w:val="00E84E9A"/>
    <w:rsid w:val="00E923EE"/>
    <w:rsid w:val="00EE3AB3"/>
    <w:rsid w:val="00F0566F"/>
    <w:rsid w:val="00F12E50"/>
    <w:rsid w:val="00F40FF9"/>
    <w:rsid w:val="00F60532"/>
    <w:rsid w:val="00F830CF"/>
    <w:rsid w:val="00F86175"/>
    <w:rsid w:val="00FD4979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8DB9"/>
  <w15:chartTrackingRefBased/>
  <w15:docId w15:val="{881B6A3B-5A63-401C-94A9-F0132EB9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5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1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1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Char">
    <w:name w:val="Style5 Char"/>
    <w:link w:val="Style5"/>
    <w:locked/>
    <w:rsid w:val="001411BA"/>
    <w:rPr>
      <w:rFonts w:ascii="Arial" w:hAnsi="Arial" w:cs="Arial"/>
      <w:color w:val="000000"/>
      <w:sz w:val="18"/>
      <w:szCs w:val="18"/>
      <w:u w:val="single"/>
    </w:rPr>
  </w:style>
  <w:style w:type="paragraph" w:customStyle="1" w:styleId="Style5">
    <w:name w:val="Style5"/>
    <w:basedOn w:val="Normal"/>
    <w:link w:val="Style5Char"/>
    <w:rsid w:val="001411BA"/>
    <w:pPr>
      <w:spacing w:after="0" w:line="240" w:lineRule="auto"/>
    </w:pPr>
    <w:rPr>
      <w:rFonts w:ascii="Arial" w:hAnsi="Arial"/>
      <w:color w:val="000000"/>
      <w:sz w:val="18"/>
      <w:szCs w:val="18"/>
      <w:u w:val="single"/>
      <w:lang w:val="x-none" w:eastAsia="x-none"/>
    </w:rPr>
  </w:style>
  <w:style w:type="character" w:customStyle="1" w:styleId="Style3Char">
    <w:name w:val="Style3 Char"/>
    <w:link w:val="Style3"/>
    <w:locked/>
    <w:rsid w:val="001411BA"/>
    <w:rPr>
      <w:szCs w:val="24"/>
    </w:rPr>
  </w:style>
  <w:style w:type="paragraph" w:customStyle="1" w:styleId="Style3">
    <w:name w:val="Style3"/>
    <w:basedOn w:val="Normal"/>
    <w:link w:val="Style3Char"/>
    <w:rsid w:val="001411BA"/>
    <w:pPr>
      <w:spacing w:after="0" w:line="240" w:lineRule="auto"/>
    </w:pPr>
    <w:rPr>
      <w:sz w:val="20"/>
      <w:szCs w:val="24"/>
      <w:lang w:val="x-none" w:eastAsia="x-none"/>
    </w:rPr>
  </w:style>
  <w:style w:type="character" w:styleId="Hyperlink">
    <w:name w:val="Hyperlink"/>
    <w:uiPriority w:val="99"/>
    <w:unhideWhenUsed/>
    <w:rsid w:val="001411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411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411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53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53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53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3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53BE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9404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994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687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499D2E8414647882CCA513D03DE7A" ma:contentTypeVersion="0" ma:contentTypeDescription="Create a new document." ma:contentTypeScope="" ma:versionID="148ad3c51eb3a3799dff7d18468688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1D84A-19E5-4340-BF6F-721789F4D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82C702-1EF1-477B-AD52-DDA0E8028FD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F7A311-F4C0-4B32-A881-FC62C0060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Office of the Chancellor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cpruitt</dc:creator>
  <cp:keywords/>
  <cp:lastModifiedBy>Williams, Sheila A</cp:lastModifiedBy>
  <cp:revision>2</cp:revision>
  <cp:lastPrinted>2015-01-26T19:51:00Z</cp:lastPrinted>
  <dcterms:created xsi:type="dcterms:W3CDTF">2023-11-06T16:27:00Z</dcterms:created>
  <dcterms:modified xsi:type="dcterms:W3CDTF">2023-11-06T16:27:00Z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0x010100B63499D2E8414647882CCA513D03DE7A</vt:lpwstr>
  </property>
</Properties>
</file>