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A1F63" w14:textId="77777777" w:rsidR="00F37F35" w:rsidRPr="00F37F35" w:rsidRDefault="00F37F35" w:rsidP="00F37F35">
      <w:pPr>
        <w:spacing w:after="240" w:line="240" w:lineRule="auto"/>
        <w:outlineLvl w:val="1"/>
        <w:rPr>
          <w:rFonts w:ascii="Times New Roman" w:eastAsia="Times New Roman" w:hAnsi="Times New Roman" w:cs="Times New Roman"/>
          <w:b/>
          <w:bCs/>
          <w:caps/>
          <w:color w:val="auto"/>
          <w:sz w:val="42"/>
          <w:szCs w:val="42"/>
        </w:rPr>
      </w:pPr>
      <w:r w:rsidRPr="00F37F35">
        <w:rPr>
          <w:rFonts w:ascii="Times New Roman" w:eastAsia="Times New Roman" w:hAnsi="Times New Roman" w:cs="Times New Roman"/>
          <w:b/>
          <w:bCs/>
          <w:caps/>
          <w:color w:val="auto"/>
          <w:sz w:val="42"/>
          <w:szCs w:val="42"/>
        </w:rPr>
        <w:t>Accessibility</w:t>
      </w:r>
    </w:p>
    <w:p w14:paraId="6C8319C4" w14:textId="77777777" w:rsidR="00F37F35" w:rsidRPr="00F37F35" w:rsidRDefault="00F37F35" w:rsidP="00F37F35">
      <w:pPr>
        <w:spacing w:after="0" w:line="360" w:lineRule="atLeast"/>
        <w:rPr>
          <w:rFonts w:ascii="Times New Roman" w:eastAsia="Times New Roman" w:hAnsi="Times New Roman" w:cs="Times New Roman"/>
          <w:color w:val="999999"/>
          <w:sz w:val="114"/>
          <w:szCs w:val="114"/>
        </w:rPr>
      </w:pPr>
      <w:r w:rsidRPr="00F37F35">
        <w:rPr>
          <w:rFonts w:ascii="Times New Roman" w:eastAsia="Times New Roman" w:hAnsi="Times New Roman" w:cs="Times New Roman"/>
          <w:color w:val="999999"/>
          <w:sz w:val="114"/>
          <w:szCs w:val="114"/>
        </w:rPr>
        <w:t>It shouldn't be </w:t>
      </w:r>
      <w:r w:rsidRPr="00F37F35">
        <w:rPr>
          <w:rFonts w:ascii="Times New Roman" w:eastAsia="Times New Roman" w:hAnsi="Times New Roman" w:cs="Times New Roman"/>
          <w:b/>
          <w:bCs/>
          <w:caps/>
          <w:color w:val="990000"/>
          <w:sz w:val="114"/>
          <w:szCs w:val="114"/>
        </w:rPr>
        <w:t>mostly</w:t>
      </w:r>
      <w:r w:rsidRPr="00F37F35">
        <w:rPr>
          <w:rFonts w:ascii="Times New Roman" w:eastAsia="Times New Roman" w:hAnsi="Times New Roman" w:cs="Times New Roman"/>
          <w:color w:val="999999"/>
          <w:sz w:val="114"/>
          <w:szCs w:val="114"/>
        </w:rPr>
        <w:t> accessible,</w:t>
      </w:r>
      <w:r w:rsidRPr="00F37F35">
        <w:rPr>
          <w:rFonts w:ascii="Times New Roman" w:eastAsia="Times New Roman" w:hAnsi="Times New Roman" w:cs="Times New Roman"/>
          <w:color w:val="999999"/>
          <w:sz w:val="114"/>
          <w:szCs w:val="114"/>
        </w:rPr>
        <w:br/>
        <w:t>It must be </w:t>
      </w:r>
      <w:r w:rsidRPr="00F37F35">
        <w:rPr>
          <w:rFonts w:ascii="Times New Roman" w:eastAsia="Times New Roman" w:hAnsi="Times New Roman" w:cs="Times New Roman"/>
          <w:b/>
          <w:bCs/>
          <w:caps/>
          <w:color w:val="990000"/>
          <w:sz w:val="114"/>
          <w:szCs w:val="114"/>
        </w:rPr>
        <w:t>100%</w:t>
      </w:r>
      <w:r w:rsidRPr="00F37F35">
        <w:rPr>
          <w:rFonts w:ascii="Times New Roman" w:eastAsia="Times New Roman" w:hAnsi="Times New Roman" w:cs="Times New Roman"/>
          <w:color w:val="999999"/>
          <w:sz w:val="114"/>
          <w:szCs w:val="114"/>
        </w:rPr>
        <w:t> accessible!</w:t>
      </w:r>
    </w:p>
    <w:p w14:paraId="7C805754" w14:textId="77777777" w:rsidR="00F37F35" w:rsidRPr="00F37F35" w:rsidRDefault="00F37F35" w:rsidP="00F37F35">
      <w:pPr>
        <w:spacing w:after="240" w:line="360" w:lineRule="atLeast"/>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DSMS meets current accessibility requirements for student and staff users, period. The team that developed DSMS designed the software with accessibility and usability as a core principle, not just an afterthought. DSMS has been tested and used by blind students and staff on a daily basis.</w:t>
      </w:r>
    </w:p>
    <w:p w14:paraId="62A33DB4" w14:textId="77777777" w:rsidR="00F37F35" w:rsidRPr="00F37F35" w:rsidRDefault="00F37F35" w:rsidP="00F37F35">
      <w:pPr>
        <w:spacing w:after="240" w:line="360" w:lineRule="atLeast"/>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DSMS complies with WCAG AAA and Section 508. DSMS is accessible for today's web and utilizes an up-</w:t>
      </w:r>
      <w:r w:rsidRPr="00F37F35">
        <w:rPr>
          <w:rFonts w:ascii="Times New Roman" w:eastAsia="Times New Roman" w:hAnsi="Times New Roman" w:cs="Times New Roman"/>
          <w:color w:val="auto"/>
          <w:sz w:val="38"/>
          <w:szCs w:val="38"/>
        </w:rPr>
        <w:lastRenderedPageBreak/>
        <w:t>to-date interface that not only makes it accessible, but user friendly.</w:t>
      </w:r>
    </w:p>
    <w:p w14:paraId="2B831CE6" w14:textId="77777777" w:rsidR="00F37F35" w:rsidRPr="00F37F35" w:rsidRDefault="00F37F35" w:rsidP="00F37F35">
      <w:pPr>
        <w:spacing w:after="240" w:line="360" w:lineRule="atLeast"/>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We're happy to provide a demo of our software. We encourage your users with accessibility needs to test our system for themselves and verify that is indeed truly accessible. You wouldn't want another department on-campus to purchase inaccessible software, now with DSMS you don't have to either.</w:t>
      </w:r>
    </w:p>
    <w:p w14:paraId="5FF87CB8" w14:textId="77777777" w:rsidR="00F37F35" w:rsidRPr="00F37F35" w:rsidRDefault="00F37F35" w:rsidP="00F37F35">
      <w:pPr>
        <w:spacing w:after="0" w:line="360" w:lineRule="atLeast"/>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Download Our: </w:t>
      </w:r>
      <w:hyperlink r:id="rId8" w:history="1">
        <w:r w:rsidRPr="00F37F35">
          <w:rPr>
            <w:rFonts w:ascii="Times New Roman" w:eastAsia="Times New Roman" w:hAnsi="Times New Roman" w:cs="Times New Roman"/>
            <w:b/>
            <w:bCs/>
            <w:color w:val="auto"/>
            <w:sz w:val="38"/>
            <w:szCs w:val="38"/>
          </w:rPr>
          <w:t>Voluntary Product Accessibility Template 2.5</w:t>
        </w:r>
      </w:hyperlink>
      <w:r w:rsidRPr="00F37F35">
        <w:rPr>
          <w:rFonts w:ascii="Times New Roman" w:eastAsia="Times New Roman" w:hAnsi="Times New Roman" w:cs="Times New Roman"/>
          <w:color w:val="auto"/>
          <w:sz w:val="38"/>
          <w:szCs w:val="38"/>
        </w:rPr>
        <w:t> (Updated February 14, 2024)</w:t>
      </w:r>
      <w:bookmarkStart w:id="0" w:name="Security"/>
      <w:bookmarkEnd w:id="0"/>
    </w:p>
    <w:p w14:paraId="5AD57E87" w14:textId="77777777" w:rsidR="00F37F35" w:rsidRPr="00F37F35" w:rsidRDefault="00F37F35" w:rsidP="00F37F35">
      <w:pPr>
        <w:spacing w:before="720" w:after="240" w:line="240" w:lineRule="auto"/>
        <w:outlineLvl w:val="1"/>
        <w:rPr>
          <w:rFonts w:ascii="Times New Roman" w:eastAsia="Times New Roman" w:hAnsi="Times New Roman" w:cs="Times New Roman"/>
          <w:b/>
          <w:bCs/>
          <w:caps/>
          <w:color w:val="auto"/>
          <w:sz w:val="42"/>
          <w:szCs w:val="42"/>
        </w:rPr>
      </w:pPr>
      <w:r w:rsidRPr="00F37F35">
        <w:rPr>
          <w:rFonts w:ascii="Times New Roman" w:eastAsia="Times New Roman" w:hAnsi="Times New Roman" w:cs="Times New Roman"/>
          <w:b/>
          <w:bCs/>
          <w:caps/>
          <w:color w:val="auto"/>
          <w:sz w:val="42"/>
          <w:szCs w:val="42"/>
        </w:rPr>
        <w:t>Security</w:t>
      </w:r>
    </w:p>
    <w:p w14:paraId="4B63D929" w14:textId="77777777" w:rsidR="00F37F35" w:rsidRPr="00F37F35" w:rsidRDefault="00F37F35" w:rsidP="00F37F35">
      <w:pPr>
        <w:numPr>
          <w:ilvl w:val="0"/>
          <w:numId w:val="1"/>
        </w:numPr>
        <w:spacing w:after="0" w:line="360" w:lineRule="atLeast"/>
        <w:ind w:left="0"/>
        <w:rPr>
          <w:rFonts w:ascii="Times New Roman" w:eastAsia="Times New Roman" w:hAnsi="Times New Roman" w:cs="Times New Roman"/>
          <w:color w:val="990000"/>
          <w:sz w:val="38"/>
          <w:szCs w:val="38"/>
        </w:rPr>
      </w:pPr>
      <w:r w:rsidRPr="00F37F35">
        <w:rPr>
          <w:rFonts w:ascii="Times New Roman" w:eastAsia="Times New Roman" w:hAnsi="Times New Roman" w:cs="Times New Roman"/>
          <w:b/>
          <w:bCs/>
          <w:caps/>
          <w:color w:val="990000"/>
          <w:sz w:val="38"/>
          <w:szCs w:val="38"/>
        </w:rPr>
        <w:t>Hosted Solution</w:t>
      </w:r>
    </w:p>
    <w:p w14:paraId="508EC4BF" w14:textId="77777777" w:rsidR="00F37F35" w:rsidRPr="00F37F35" w:rsidRDefault="00F37F35" w:rsidP="00F37F35">
      <w:pPr>
        <w:spacing w:after="0" w:line="480" w:lineRule="atLeast"/>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All data migrating between your browser and our server is protected with </w:t>
      </w:r>
      <w:r w:rsidRPr="00F37F35">
        <w:rPr>
          <w:rFonts w:ascii="Times New Roman" w:eastAsia="Times New Roman" w:hAnsi="Times New Roman" w:cs="Times New Roman"/>
          <w:b/>
          <w:bCs/>
          <w:color w:val="auto"/>
          <w:sz w:val="38"/>
          <w:szCs w:val="38"/>
        </w:rPr>
        <w:t>256-bit SSL Encryption</w:t>
      </w:r>
      <w:r w:rsidRPr="00F37F35">
        <w:rPr>
          <w:rFonts w:ascii="Times New Roman" w:eastAsia="Times New Roman" w:hAnsi="Times New Roman" w:cs="Times New Roman"/>
          <w:color w:val="auto"/>
          <w:sz w:val="38"/>
          <w:szCs w:val="38"/>
        </w:rPr>
        <w:t>. AIM employs </w:t>
      </w:r>
      <w:r w:rsidRPr="00F37F35">
        <w:rPr>
          <w:rFonts w:ascii="Times New Roman" w:eastAsia="Times New Roman" w:hAnsi="Times New Roman" w:cs="Times New Roman"/>
          <w:b/>
          <w:bCs/>
          <w:color w:val="auto"/>
          <w:sz w:val="38"/>
          <w:szCs w:val="38"/>
        </w:rPr>
        <w:t>redundant storage and servers</w:t>
      </w:r>
      <w:r w:rsidRPr="00F37F35">
        <w:rPr>
          <w:rFonts w:ascii="Times New Roman" w:eastAsia="Times New Roman" w:hAnsi="Times New Roman" w:cs="Times New Roman"/>
          <w:color w:val="auto"/>
          <w:sz w:val="38"/>
          <w:szCs w:val="38"/>
        </w:rPr>
        <w:t xml:space="preserve">, which means your data is safe in case of hardware failure. Upon request, AIM can provide SOC 1 and SOC 2 reports on server hosting security. These reports evaluate our hosting solution's operational controls with respect to criteria set by the American Institute of Certified Public Accountants (AICPA) Trust Services Principles. Our servers and web application are also periodically </w:t>
      </w:r>
      <w:proofErr w:type="gramStart"/>
      <w:r w:rsidRPr="00F37F35">
        <w:rPr>
          <w:rFonts w:ascii="Times New Roman" w:eastAsia="Times New Roman" w:hAnsi="Times New Roman" w:cs="Times New Roman"/>
          <w:color w:val="auto"/>
          <w:sz w:val="38"/>
          <w:szCs w:val="38"/>
        </w:rPr>
        <w:t>undergo</w:t>
      </w:r>
      <w:proofErr w:type="gramEnd"/>
      <w:r w:rsidRPr="00F37F35">
        <w:rPr>
          <w:rFonts w:ascii="Times New Roman" w:eastAsia="Times New Roman" w:hAnsi="Times New Roman" w:cs="Times New Roman"/>
          <w:color w:val="auto"/>
          <w:sz w:val="38"/>
          <w:szCs w:val="38"/>
        </w:rPr>
        <w:t xml:space="preserve"> intrusion and vulnerability testing and are scanned to identify potential </w:t>
      </w:r>
      <w:r w:rsidRPr="00F37F35">
        <w:rPr>
          <w:rFonts w:ascii="Times New Roman" w:eastAsia="Times New Roman" w:hAnsi="Times New Roman" w:cs="Times New Roman"/>
          <w:color w:val="auto"/>
          <w:sz w:val="38"/>
          <w:szCs w:val="38"/>
        </w:rPr>
        <w:lastRenderedPageBreak/>
        <w:t>security issues and reduce the likelihood of web application attacks and data breaches.</w:t>
      </w:r>
    </w:p>
    <w:p w14:paraId="101EBED6" w14:textId="77777777" w:rsidR="00F37F35" w:rsidRPr="00F37F35" w:rsidRDefault="00F37F35" w:rsidP="00F37F35">
      <w:pPr>
        <w:numPr>
          <w:ilvl w:val="0"/>
          <w:numId w:val="1"/>
        </w:numPr>
        <w:spacing w:after="0" w:line="360" w:lineRule="atLeast"/>
        <w:ind w:left="0"/>
        <w:rPr>
          <w:rFonts w:ascii="Times New Roman" w:eastAsia="Times New Roman" w:hAnsi="Times New Roman" w:cs="Times New Roman"/>
          <w:color w:val="990000"/>
          <w:sz w:val="38"/>
          <w:szCs w:val="38"/>
        </w:rPr>
      </w:pPr>
      <w:r w:rsidRPr="00F37F35">
        <w:rPr>
          <w:rFonts w:ascii="Times New Roman" w:eastAsia="Times New Roman" w:hAnsi="Times New Roman" w:cs="Times New Roman"/>
          <w:b/>
          <w:bCs/>
          <w:caps/>
          <w:color w:val="990000"/>
          <w:sz w:val="38"/>
          <w:szCs w:val="38"/>
        </w:rPr>
        <w:t>Identity Integration (Single Sign On)</w:t>
      </w:r>
    </w:p>
    <w:p w14:paraId="068BDD5B" w14:textId="77777777" w:rsidR="00F37F35" w:rsidRPr="00F37F35" w:rsidRDefault="00F37F35" w:rsidP="00F37F35">
      <w:pPr>
        <w:spacing w:after="0" w:line="480" w:lineRule="atLeast"/>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AIM is one the </w:t>
      </w:r>
      <w:r w:rsidRPr="00F37F35">
        <w:rPr>
          <w:rFonts w:ascii="Times New Roman" w:eastAsia="Times New Roman" w:hAnsi="Times New Roman" w:cs="Times New Roman"/>
          <w:b/>
          <w:bCs/>
          <w:color w:val="auto"/>
          <w:sz w:val="38"/>
          <w:szCs w:val="38"/>
        </w:rPr>
        <w:t>Sponsored Partners</w:t>
      </w:r>
      <w:r w:rsidRPr="00F37F35">
        <w:rPr>
          <w:rFonts w:ascii="Times New Roman" w:eastAsia="Times New Roman" w:hAnsi="Times New Roman" w:cs="Times New Roman"/>
          <w:color w:val="auto"/>
          <w:sz w:val="38"/>
          <w:szCs w:val="38"/>
        </w:rPr>
        <w:t> of </w:t>
      </w:r>
      <w:proofErr w:type="spellStart"/>
      <w:r w:rsidRPr="00F37F35">
        <w:rPr>
          <w:rFonts w:ascii="Times New Roman" w:eastAsia="Times New Roman" w:hAnsi="Times New Roman" w:cs="Times New Roman"/>
          <w:color w:val="auto"/>
          <w:sz w:val="38"/>
          <w:szCs w:val="38"/>
        </w:rPr>
        <w:fldChar w:fldCharType="begin"/>
      </w:r>
      <w:r w:rsidRPr="00F37F35">
        <w:rPr>
          <w:rFonts w:ascii="Times New Roman" w:eastAsia="Times New Roman" w:hAnsi="Times New Roman" w:cs="Times New Roman"/>
          <w:color w:val="auto"/>
          <w:sz w:val="38"/>
          <w:szCs w:val="38"/>
        </w:rPr>
        <w:instrText xml:space="preserve"> HYPERLINK "http://www.incommonfederation.org/" \t "_blank" </w:instrText>
      </w:r>
      <w:r w:rsidRPr="00F37F35">
        <w:rPr>
          <w:rFonts w:ascii="Times New Roman" w:eastAsia="Times New Roman" w:hAnsi="Times New Roman" w:cs="Times New Roman"/>
          <w:color w:val="auto"/>
          <w:sz w:val="38"/>
          <w:szCs w:val="38"/>
        </w:rPr>
        <w:fldChar w:fldCharType="separate"/>
      </w:r>
      <w:r w:rsidRPr="00F37F35">
        <w:rPr>
          <w:rFonts w:ascii="Times New Roman" w:eastAsia="Times New Roman" w:hAnsi="Times New Roman" w:cs="Times New Roman"/>
          <w:b/>
          <w:bCs/>
          <w:color w:val="auto"/>
          <w:sz w:val="38"/>
          <w:szCs w:val="38"/>
        </w:rPr>
        <w:t>InCommon</w:t>
      </w:r>
      <w:proofErr w:type="spellEnd"/>
      <w:r w:rsidRPr="00F37F35">
        <w:rPr>
          <w:rFonts w:ascii="Times New Roman" w:eastAsia="Times New Roman" w:hAnsi="Times New Roman" w:cs="Times New Roman"/>
          <w:b/>
          <w:bCs/>
          <w:color w:val="auto"/>
          <w:sz w:val="38"/>
          <w:szCs w:val="38"/>
        </w:rPr>
        <w:t xml:space="preserve"> Federation</w:t>
      </w:r>
      <w:r w:rsidRPr="00F37F35">
        <w:rPr>
          <w:rFonts w:ascii="Times New Roman" w:eastAsia="Times New Roman" w:hAnsi="Times New Roman" w:cs="Times New Roman"/>
          <w:color w:val="auto"/>
          <w:sz w:val="38"/>
          <w:szCs w:val="38"/>
        </w:rPr>
        <w:fldChar w:fldCharType="end"/>
      </w:r>
      <w:r w:rsidRPr="00F37F35">
        <w:rPr>
          <w:rFonts w:ascii="Times New Roman" w:eastAsia="Times New Roman" w:hAnsi="Times New Roman" w:cs="Times New Roman"/>
          <w:color w:val="auto"/>
          <w:sz w:val="38"/>
          <w:szCs w:val="38"/>
        </w:rPr>
        <w:t>. We support SAML 2.0 and other Single Sign On access protocols: </w:t>
      </w:r>
      <w:r w:rsidRPr="00F37F35">
        <w:rPr>
          <w:rFonts w:ascii="Times New Roman" w:eastAsia="Times New Roman" w:hAnsi="Times New Roman" w:cs="Times New Roman"/>
          <w:b/>
          <w:bCs/>
          <w:color w:val="auto"/>
          <w:sz w:val="38"/>
          <w:szCs w:val="38"/>
        </w:rPr>
        <w:t>Central Authentication Service</w:t>
      </w:r>
      <w:r w:rsidRPr="00F37F35">
        <w:rPr>
          <w:rFonts w:ascii="Times New Roman" w:eastAsia="Times New Roman" w:hAnsi="Times New Roman" w:cs="Times New Roman"/>
          <w:color w:val="auto"/>
          <w:sz w:val="38"/>
          <w:szCs w:val="38"/>
        </w:rPr>
        <w:t> (CAS), </w:t>
      </w:r>
      <w:r w:rsidRPr="00F37F35">
        <w:rPr>
          <w:rFonts w:ascii="Times New Roman" w:eastAsia="Times New Roman" w:hAnsi="Times New Roman" w:cs="Times New Roman"/>
          <w:b/>
          <w:bCs/>
          <w:color w:val="auto"/>
          <w:sz w:val="38"/>
          <w:szCs w:val="38"/>
        </w:rPr>
        <w:t>Secure Lightweight Directory Access Protocol</w:t>
      </w:r>
      <w:r w:rsidRPr="00F37F35">
        <w:rPr>
          <w:rFonts w:ascii="Times New Roman" w:eastAsia="Times New Roman" w:hAnsi="Times New Roman" w:cs="Times New Roman"/>
          <w:color w:val="auto"/>
          <w:sz w:val="38"/>
          <w:szCs w:val="38"/>
        </w:rPr>
        <w:t> (SLDAP), and </w:t>
      </w:r>
      <w:r w:rsidRPr="00F37F35">
        <w:rPr>
          <w:rFonts w:ascii="Times New Roman" w:eastAsia="Times New Roman" w:hAnsi="Times New Roman" w:cs="Times New Roman"/>
          <w:b/>
          <w:bCs/>
          <w:color w:val="auto"/>
          <w:sz w:val="38"/>
          <w:szCs w:val="38"/>
        </w:rPr>
        <w:t>Token-Based Authentication</w:t>
      </w:r>
      <w:r w:rsidRPr="00F37F35">
        <w:rPr>
          <w:rFonts w:ascii="Times New Roman" w:eastAsia="Times New Roman" w:hAnsi="Times New Roman" w:cs="Times New Roman"/>
          <w:color w:val="auto"/>
          <w:sz w:val="38"/>
          <w:szCs w:val="38"/>
        </w:rPr>
        <w:t>.</w:t>
      </w:r>
    </w:p>
    <w:p w14:paraId="3EB795B8" w14:textId="77777777" w:rsidR="00F37F35" w:rsidRPr="00F37F35" w:rsidRDefault="00F37F35" w:rsidP="00F37F35">
      <w:pPr>
        <w:numPr>
          <w:ilvl w:val="0"/>
          <w:numId w:val="1"/>
        </w:numPr>
        <w:spacing w:after="0" w:line="360" w:lineRule="atLeast"/>
        <w:ind w:left="0"/>
        <w:rPr>
          <w:rFonts w:ascii="Times New Roman" w:eastAsia="Times New Roman" w:hAnsi="Times New Roman" w:cs="Times New Roman"/>
          <w:color w:val="990000"/>
          <w:sz w:val="38"/>
          <w:szCs w:val="38"/>
        </w:rPr>
      </w:pPr>
      <w:r w:rsidRPr="00F37F35">
        <w:rPr>
          <w:rFonts w:ascii="Times New Roman" w:eastAsia="Times New Roman" w:hAnsi="Times New Roman" w:cs="Times New Roman"/>
          <w:b/>
          <w:bCs/>
          <w:caps/>
          <w:color w:val="990000"/>
          <w:sz w:val="38"/>
          <w:szCs w:val="38"/>
        </w:rPr>
        <w:t>Meeting FERPA Requirements</w:t>
      </w:r>
    </w:p>
    <w:p w14:paraId="23F78D63" w14:textId="77777777" w:rsidR="00F37F35" w:rsidRPr="00F37F35" w:rsidRDefault="00F37F35" w:rsidP="00F37F35">
      <w:pPr>
        <w:spacing w:after="0" w:line="480" w:lineRule="atLeast"/>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AIM understands FERPA's requirements and has integrated security protocols to keep student information secure and accessible only to those who have an educational need to know.</w:t>
      </w:r>
    </w:p>
    <w:p w14:paraId="6AF7C4C3" w14:textId="77777777" w:rsidR="00F37F35" w:rsidRPr="00F37F35" w:rsidRDefault="00F37F35" w:rsidP="00F37F35">
      <w:pPr>
        <w:numPr>
          <w:ilvl w:val="0"/>
          <w:numId w:val="1"/>
        </w:numPr>
        <w:spacing w:after="0" w:line="360" w:lineRule="atLeast"/>
        <w:ind w:left="0"/>
        <w:rPr>
          <w:rFonts w:ascii="Times New Roman" w:eastAsia="Times New Roman" w:hAnsi="Times New Roman" w:cs="Times New Roman"/>
          <w:color w:val="990000"/>
          <w:sz w:val="38"/>
          <w:szCs w:val="38"/>
        </w:rPr>
      </w:pPr>
      <w:r w:rsidRPr="00F37F35">
        <w:rPr>
          <w:rFonts w:ascii="Times New Roman" w:eastAsia="Times New Roman" w:hAnsi="Times New Roman" w:cs="Times New Roman"/>
          <w:b/>
          <w:bCs/>
          <w:caps/>
          <w:color w:val="990000"/>
          <w:sz w:val="38"/>
          <w:szCs w:val="38"/>
        </w:rPr>
        <w:t>Saving you Time and Money</w:t>
      </w:r>
    </w:p>
    <w:p w14:paraId="3E4456B7" w14:textId="77777777" w:rsidR="00F37F35" w:rsidRPr="00F37F35" w:rsidRDefault="00F37F35" w:rsidP="00F37F35">
      <w:pPr>
        <w:spacing w:after="0" w:line="480" w:lineRule="atLeast"/>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AIM hosts your web-based software, saving your department and campus additional costs from support, maintenance, server space, etc. from your campus Information Technology department. In addition, if your campus network experiences outages or difficulties your software will still be running strong on our secure servers and you'll be able to access it from any computer with an internet connection.</w:t>
      </w:r>
    </w:p>
    <w:p w14:paraId="5EBF7748" w14:textId="77777777" w:rsidR="00F37F35" w:rsidRPr="00F37F35" w:rsidRDefault="00F37F35" w:rsidP="00F37F35">
      <w:pPr>
        <w:numPr>
          <w:ilvl w:val="0"/>
          <w:numId w:val="1"/>
        </w:numPr>
        <w:spacing w:after="0" w:line="360" w:lineRule="atLeast"/>
        <w:ind w:left="0"/>
        <w:rPr>
          <w:rFonts w:ascii="Times New Roman" w:eastAsia="Times New Roman" w:hAnsi="Times New Roman" w:cs="Times New Roman"/>
          <w:color w:val="990000"/>
          <w:sz w:val="38"/>
          <w:szCs w:val="38"/>
        </w:rPr>
      </w:pPr>
      <w:r w:rsidRPr="00F37F35">
        <w:rPr>
          <w:rFonts w:ascii="Times New Roman" w:eastAsia="Times New Roman" w:hAnsi="Times New Roman" w:cs="Times New Roman"/>
          <w:b/>
          <w:bCs/>
          <w:caps/>
          <w:color w:val="990000"/>
          <w:sz w:val="38"/>
          <w:szCs w:val="38"/>
        </w:rPr>
        <w:t>Upgrades</w:t>
      </w:r>
    </w:p>
    <w:p w14:paraId="724FE5F6" w14:textId="77777777" w:rsidR="00F37F35" w:rsidRPr="00F37F35" w:rsidRDefault="00F37F35" w:rsidP="00F37F35">
      <w:pPr>
        <w:spacing w:after="0" w:line="480" w:lineRule="atLeast"/>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Hosting also allows us to implement additional security protocols, provide speedy and efficient customer service, back up your data, and upgrade the software without any service interruptions.</w:t>
      </w:r>
    </w:p>
    <w:p w14:paraId="7E360247" w14:textId="77777777" w:rsidR="00F37F35" w:rsidRPr="00F37F35" w:rsidRDefault="00F37F35" w:rsidP="00F37F35">
      <w:pPr>
        <w:spacing w:after="0" w:line="240" w:lineRule="auto"/>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lastRenderedPageBreak/>
        <w:t>Have more questions about security, privacy, and hosting?</w:t>
      </w:r>
      <w:r w:rsidRPr="00F37F35">
        <w:rPr>
          <w:rFonts w:ascii="Times New Roman" w:eastAsia="Times New Roman" w:hAnsi="Times New Roman" w:cs="Times New Roman"/>
          <w:color w:val="auto"/>
          <w:sz w:val="38"/>
          <w:szCs w:val="38"/>
        </w:rPr>
        <w:br/>
        <w:t>Contact us: </w:t>
      </w:r>
      <w:hyperlink r:id="rId9" w:history="1">
        <w:r w:rsidRPr="00F37F35">
          <w:rPr>
            <w:rFonts w:ascii="Times New Roman" w:eastAsia="Times New Roman" w:hAnsi="Times New Roman" w:cs="Times New Roman"/>
            <w:color w:val="0000FF"/>
            <w:sz w:val="38"/>
            <w:szCs w:val="38"/>
            <w:u w:val="single"/>
          </w:rPr>
          <w:t>sales@accessiblelearning.com</w:t>
        </w:r>
      </w:hyperlink>
      <w:r w:rsidRPr="00F37F35">
        <w:rPr>
          <w:rFonts w:ascii="Times New Roman" w:eastAsia="Times New Roman" w:hAnsi="Times New Roman" w:cs="Times New Roman"/>
          <w:color w:val="auto"/>
          <w:sz w:val="38"/>
          <w:szCs w:val="38"/>
        </w:rPr>
        <w:t>.</w:t>
      </w:r>
      <w:bookmarkStart w:id="1" w:name="Support"/>
      <w:bookmarkEnd w:id="1"/>
    </w:p>
    <w:p w14:paraId="79025DFE" w14:textId="77777777" w:rsidR="00F37F35" w:rsidRPr="00F37F35" w:rsidRDefault="00F37F35" w:rsidP="00F37F35">
      <w:pPr>
        <w:spacing w:before="720" w:after="240" w:line="240" w:lineRule="auto"/>
        <w:outlineLvl w:val="1"/>
        <w:rPr>
          <w:rFonts w:ascii="Times New Roman" w:eastAsia="Times New Roman" w:hAnsi="Times New Roman" w:cs="Times New Roman"/>
          <w:b/>
          <w:bCs/>
          <w:caps/>
          <w:color w:val="auto"/>
          <w:sz w:val="42"/>
          <w:szCs w:val="42"/>
        </w:rPr>
      </w:pPr>
      <w:r w:rsidRPr="00F37F35">
        <w:rPr>
          <w:rFonts w:ascii="Times New Roman" w:eastAsia="Times New Roman" w:hAnsi="Times New Roman" w:cs="Times New Roman"/>
          <w:b/>
          <w:bCs/>
          <w:caps/>
          <w:color w:val="auto"/>
          <w:sz w:val="42"/>
          <w:szCs w:val="42"/>
        </w:rPr>
        <w:t>Support Team</w:t>
      </w:r>
    </w:p>
    <w:p w14:paraId="6ADCD162" w14:textId="77777777" w:rsidR="00F37F35" w:rsidRPr="00F37F35" w:rsidRDefault="00F37F35" w:rsidP="00F37F35">
      <w:pPr>
        <w:spacing w:after="240" w:line="360" w:lineRule="atLeast"/>
        <w:jc w:val="both"/>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We have stellar technical support available by phone and email to address any technical issues and questions you might have. We also provide remote and in-person training to ensure your staff can effectively utilize the software.</w:t>
      </w:r>
    </w:p>
    <w:p w14:paraId="34597D09" w14:textId="77777777" w:rsidR="00F37F35" w:rsidRPr="00F37F35" w:rsidRDefault="00F37F35" w:rsidP="00F37F35">
      <w:pPr>
        <w:spacing w:after="0" w:line="360" w:lineRule="atLeast"/>
        <w:jc w:val="both"/>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Technical support emails are answered within </w:t>
      </w:r>
      <w:r w:rsidRPr="00F37F35">
        <w:rPr>
          <w:rFonts w:ascii="Times New Roman" w:eastAsia="Times New Roman" w:hAnsi="Times New Roman" w:cs="Times New Roman"/>
          <w:b/>
          <w:bCs/>
          <w:caps/>
          <w:color w:val="990000"/>
          <w:sz w:val="38"/>
          <w:szCs w:val="38"/>
        </w:rPr>
        <w:t>1 business day (usually less)</w:t>
      </w:r>
      <w:r w:rsidRPr="00F37F35">
        <w:rPr>
          <w:rFonts w:ascii="Times New Roman" w:eastAsia="Times New Roman" w:hAnsi="Times New Roman" w:cs="Times New Roman"/>
          <w:color w:val="auto"/>
          <w:sz w:val="38"/>
          <w:szCs w:val="38"/>
        </w:rPr>
        <w:t>.</w:t>
      </w:r>
    </w:p>
    <w:p w14:paraId="681E936A" w14:textId="77777777" w:rsidR="00F37F35" w:rsidRPr="00F37F35" w:rsidRDefault="00F37F35" w:rsidP="00F37F35">
      <w:pPr>
        <w:spacing w:after="0" w:line="360" w:lineRule="atLeast"/>
        <w:jc w:val="both"/>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AIM has a unique advantage over other software companies in that our support team is comprised of people who </w:t>
      </w:r>
      <w:r w:rsidRPr="00F37F35">
        <w:rPr>
          <w:rFonts w:ascii="Times New Roman" w:eastAsia="Times New Roman" w:hAnsi="Times New Roman" w:cs="Times New Roman"/>
          <w:b/>
          <w:bCs/>
          <w:color w:val="990000"/>
          <w:sz w:val="38"/>
          <w:szCs w:val="38"/>
        </w:rPr>
        <w:t>have worked or are currently working</w:t>
      </w:r>
      <w:r w:rsidRPr="00F37F35">
        <w:rPr>
          <w:rFonts w:ascii="Times New Roman" w:eastAsia="Times New Roman" w:hAnsi="Times New Roman" w:cs="Times New Roman"/>
          <w:color w:val="auto"/>
          <w:sz w:val="38"/>
          <w:szCs w:val="38"/>
        </w:rPr>
        <w:t> in Disability Services offices. Our team is happy to share their decades of experience utilizing technology to better serve students with disabilities.</w:t>
      </w:r>
    </w:p>
    <w:p w14:paraId="780A3ED8" w14:textId="77777777" w:rsidR="00F37F35" w:rsidRPr="00F37F35" w:rsidRDefault="00F37F35" w:rsidP="00F37F35">
      <w:pPr>
        <w:spacing w:after="240" w:line="240" w:lineRule="auto"/>
        <w:jc w:val="center"/>
        <w:outlineLvl w:val="1"/>
        <w:rPr>
          <w:rFonts w:ascii="Times New Roman" w:eastAsia="Times New Roman" w:hAnsi="Times New Roman" w:cs="Times New Roman"/>
          <w:b/>
          <w:bCs/>
          <w:caps/>
          <w:color w:val="auto"/>
          <w:sz w:val="42"/>
          <w:szCs w:val="42"/>
        </w:rPr>
      </w:pPr>
      <w:r w:rsidRPr="00F37F35">
        <w:rPr>
          <w:rFonts w:ascii="Times New Roman" w:eastAsia="Times New Roman" w:hAnsi="Times New Roman" w:cs="Times New Roman"/>
          <w:b/>
          <w:bCs/>
          <w:caps/>
          <w:color w:val="auto"/>
          <w:sz w:val="42"/>
          <w:szCs w:val="42"/>
        </w:rPr>
        <w:t>Our Pledge to You</w:t>
      </w:r>
    </w:p>
    <w:p w14:paraId="3C19CF8B" w14:textId="77777777" w:rsidR="00F37F35" w:rsidRPr="00F37F35" w:rsidRDefault="00F37F35" w:rsidP="00F37F35">
      <w:pPr>
        <w:numPr>
          <w:ilvl w:val="0"/>
          <w:numId w:val="2"/>
        </w:numPr>
        <w:spacing w:after="0" w:line="240" w:lineRule="auto"/>
        <w:ind w:left="0"/>
        <w:jc w:val="center"/>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Respond to your email</w:t>
      </w:r>
      <w:r w:rsidRPr="00F37F35">
        <w:rPr>
          <w:rFonts w:ascii="Times New Roman" w:eastAsia="Times New Roman" w:hAnsi="Times New Roman" w:cs="Times New Roman"/>
          <w:color w:val="auto"/>
          <w:sz w:val="38"/>
          <w:szCs w:val="38"/>
        </w:rPr>
        <w:br/>
        <w:t>as quickly as possible</w:t>
      </w:r>
    </w:p>
    <w:p w14:paraId="453BD0B3" w14:textId="77777777" w:rsidR="00F37F35" w:rsidRPr="00F37F35" w:rsidRDefault="00F37F35" w:rsidP="00F37F35">
      <w:pPr>
        <w:numPr>
          <w:ilvl w:val="0"/>
          <w:numId w:val="2"/>
        </w:numPr>
        <w:spacing w:after="0" w:line="240" w:lineRule="auto"/>
        <w:ind w:left="0"/>
        <w:jc w:val="center"/>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Consider your feedback in</w:t>
      </w:r>
      <w:r w:rsidRPr="00F37F35">
        <w:rPr>
          <w:rFonts w:ascii="Times New Roman" w:eastAsia="Times New Roman" w:hAnsi="Times New Roman" w:cs="Times New Roman"/>
          <w:color w:val="auto"/>
          <w:sz w:val="38"/>
          <w:szCs w:val="38"/>
        </w:rPr>
        <w:br/>
        <w:t>our development</w:t>
      </w:r>
    </w:p>
    <w:p w14:paraId="22C24EA0" w14:textId="77777777" w:rsidR="00F37F35" w:rsidRPr="00F37F35" w:rsidRDefault="00F37F35" w:rsidP="00F37F35">
      <w:pPr>
        <w:numPr>
          <w:ilvl w:val="0"/>
          <w:numId w:val="2"/>
        </w:numPr>
        <w:spacing w:after="0" w:line="240" w:lineRule="auto"/>
        <w:ind w:left="0"/>
        <w:jc w:val="center"/>
        <w:rPr>
          <w:rFonts w:ascii="Times New Roman" w:eastAsia="Times New Roman" w:hAnsi="Times New Roman" w:cs="Times New Roman"/>
          <w:color w:val="auto"/>
          <w:sz w:val="38"/>
          <w:szCs w:val="38"/>
        </w:rPr>
      </w:pPr>
      <w:r w:rsidRPr="00F37F35">
        <w:rPr>
          <w:rFonts w:ascii="Times New Roman" w:eastAsia="Times New Roman" w:hAnsi="Times New Roman" w:cs="Times New Roman"/>
          <w:color w:val="auto"/>
          <w:sz w:val="38"/>
          <w:szCs w:val="38"/>
        </w:rPr>
        <w:t>Innovate and build time-savings and</w:t>
      </w:r>
      <w:r w:rsidRPr="00F37F35">
        <w:rPr>
          <w:rFonts w:ascii="Times New Roman" w:eastAsia="Times New Roman" w:hAnsi="Times New Roman" w:cs="Times New Roman"/>
          <w:color w:val="auto"/>
          <w:sz w:val="38"/>
          <w:szCs w:val="38"/>
        </w:rPr>
        <w:br/>
        <w:t>powerful features</w:t>
      </w:r>
    </w:p>
    <w:p w14:paraId="134F23AC" w14:textId="77777777" w:rsidR="00B8229B" w:rsidRDefault="00B8229B">
      <w:bookmarkStart w:id="2" w:name="_GoBack"/>
      <w:bookmarkEnd w:id="2"/>
    </w:p>
    <w:sectPr w:rsidR="00B82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3B2"/>
    <w:multiLevelType w:val="multilevel"/>
    <w:tmpl w:val="ABC2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75FDC"/>
    <w:multiLevelType w:val="multilevel"/>
    <w:tmpl w:val="7C94D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35"/>
    <w:rsid w:val="000140C4"/>
    <w:rsid w:val="00B8229B"/>
    <w:rsid w:val="00F3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FA80"/>
  <w15:chartTrackingRefBased/>
  <w15:docId w15:val="{A124553B-7038-4D2C-9D61-2C8C97C1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4"/>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65760">
      <w:bodyDiv w:val="1"/>
      <w:marLeft w:val="0"/>
      <w:marRight w:val="0"/>
      <w:marTop w:val="0"/>
      <w:marBottom w:val="0"/>
      <w:divBdr>
        <w:top w:val="none" w:sz="0" w:space="0" w:color="auto"/>
        <w:left w:val="none" w:sz="0" w:space="0" w:color="auto"/>
        <w:bottom w:val="none" w:sz="0" w:space="0" w:color="auto"/>
        <w:right w:val="none" w:sz="0" w:space="0" w:color="auto"/>
      </w:divBdr>
      <w:divsChild>
        <w:div w:id="1367563907">
          <w:marLeft w:val="0"/>
          <w:marRight w:val="0"/>
          <w:marTop w:val="0"/>
          <w:marBottom w:val="0"/>
          <w:divBdr>
            <w:top w:val="single" w:sz="36" w:space="31" w:color="990000"/>
            <w:left w:val="none" w:sz="0" w:space="0" w:color="auto"/>
            <w:bottom w:val="none" w:sz="0" w:space="0" w:color="auto"/>
            <w:right w:val="none" w:sz="0" w:space="0" w:color="auto"/>
          </w:divBdr>
          <w:divsChild>
            <w:div w:id="612787196">
              <w:marLeft w:val="0"/>
              <w:marRight w:val="0"/>
              <w:marTop w:val="0"/>
              <w:marBottom w:val="0"/>
              <w:divBdr>
                <w:top w:val="none" w:sz="0" w:space="0" w:color="auto"/>
                <w:left w:val="none" w:sz="0" w:space="0" w:color="auto"/>
                <w:bottom w:val="none" w:sz="0" w:space="0" w:color="auto"/>
                <w:right w:val="none" w:sz="0" w:space="0" w:color="auto"/>
              </w:divBdr>
              <w:divsChild>
                <w:div w:id="2116707793">
                  <w:marLeft w:val="0"/>
                  <w:marRight w:val="0"/>
                  <w:marTop w:val="0"/>
                  <w:marBottom w:val="0"/>
                  <w:divBdr>
                    <w:top w:val="none" w:sz="0" w:space="0" w:color="auto"/>
                    <w:left w:val="none" w:sz="0" w:space="0" w:color="auto"/>
                    <w:bottom w:val="none" w:sz="0" w:space="0" w:color="auto"/>
                    <w:right w:val="none" w:sz="0" w:space="0" w:color="auto"/>
                  </w:divBdr>
                  <w:divsChild>
                    <w:div w:id="1906138639">
                      <w:marLeft w:val="0"/>
                      <w:marRight w:val="0"/>
                      <w:marTop w:val="0"/>
                      <w:marBottom w:val="0"/>
                      <w:divBdr>
                        <w:top w:val="none" w:sz="0" w:space="0" w:color="auto"/>
                        <w:left w:val="none" w:sz="0" w:space="0" w:color="auto"/>
                        <w:bottom w:val="none" w:sz="0" w:space="0" w:color="auto"/>
                        <w:right w:val="none" w:sz="0" w:space="0" w:color="auto"/>
                      </w:divBdr>
                      <w:divsChild>
                        <w:div w:id="973097822">
                          <w:marLeft w:val="0"/>
                          <w:marRight w:val="0"/>
                          <w:marTop w:val="0"/>
                          <w:marBottom w:val="0"/>
                          <w:divBdr>
                            <w:top w:val="none" w:sz="0" w:space="0" w:color="auto"/>
                            <w:left w:val="none" w:sz="0" w:space="0" w:color="auto"/>
                            <w:bottom w:val="none" w:sz="0" w:space="0" w:color="auto"/>
                            <w:right w:val="none" w:sz="0" w:space="0" w:color="auto"/>
                          </w:divBdr>
                          <w:divsChild>
                            <w:div w:id="1810971056">
                              <w:marLeft w:val="0"/>
                              <w:marRight w:val="0"/>
                              <w:marTop w:val="0"/>
                              <w:marBottom w:val="0"/>
                              <w:divBdr>
                                <w:top w:val="none" w:sz="0" w:space="0" w:color="auto"/>
                                <w:left w:val="none" w:sz="0" w:space="0" w:color="auto"/>
                                <w:bottom w:val="none" w:sz="0" w:space="0" w:color="auto"/>
                                <w:right w:val="none" w:sz="0" w:space="0" w:color="auto"/>
                              </w:divBdr>
                            </w:div>
                            <w:div w:id="477383782">
                              <w:marLeft w:val="0"/>
                              <w:marRight w:val="0"/>
                              <w:marTop w:val="720"/>
                              <w:marBottom w:val="0"/>
                              <w:divBdr>
                                <w:top w:val="single" w:sz="12" w:space="24" w:color="999999"/>
                                <w:left w:val="single" w:sz="12" w:space="31" w:color="999999"/>
                                <w:bottom w:val="single" w:sz="12" w:space="23" w:color="999999"/>
                                <w:right w:val="single" w:sz="12" w:space="12" w:color="999999"/>
                              </w:divBdr>
                            </w:div>
                            <w:div w:id="1695109517">
                              <w:marLeft w:val="0"/>
                              <w:marRight w:val="0"/>
                              <w:marTop w:val="0"/>
                              <w:marBottom w:val="0"/>
                              <w:divBdr>
                                <w:top w:val="none" w:sz="0" w:space="0" w:color="auto"/>
                                <w:left w:val="none" w:sz="0" w:space="0" w:color="auto"/>
                                <w:bottom w:val="none" w:sz="0" w:space="0" w:color="auto"/>
                                <w:right w:val="none" w:sz="0" w:space="0" w:color="auto"/>
                              </w:divBdr>
                              <w:divsChild>
                                <w:div w:id="70084268">
                                  <w:marLeft w:val="0"/>
                                  <w:marRight w:val="0"/>
                                  <w:marTop w:val="0"/>
                                  <w:marBottom w:val="0"/>
                                  <w:divBdr>
                                    <w:top w:val="none" w:sz="0" w:space="0" w:color="auto"/>
                                    <w:left w:val="none" w:sz="0" w:space="0" w:color="auto"/>
                                    <w:bottom w:val="none" w:sz="0" w:space="0" w:color="auto"/>
                                    <w:right w:val="none" w:sz="0" w:space="0" w:color="auto"/>
                                  </w:divBdr>
                                </w:div>
                                <w:div w:id="739518196">
                                  <w:marLeft w:val="0"/>
                                  <w:marRight w:val="0"/>
                                  <w:marTop w:val="0"/>
                                  <w:marBottom w:val="0"/>
                                  <w:divBdr>
                                    <w:top w:val="none" w:sz="0" w:space="0" w:color="auto"/>
                                    <w:left w:val="none" w:sz="0" w:space="0" w:color="auto"/>
                                    <w:bottom w:val="none" w:sz="0" w:space="0" w:color="auto"/>
                                    <w:right w:val="none" w:sz="0" w:space="0" w:color="auto"/>
                                  </w:divBdr>
                                  <w:divsChild>
                                    <w:div w:id="149106255">
                                      <w:marLeft w:val="0"/>
                                      <w:marRight w:val="0"/>
                                      <w:marTop w:val="0"/>
                                      <w:marBottom w:val="0"/>
                                      <w:divBdr>
                                        <w:top w:val="single" w:sz="12" w:space="31" w:color="999999"/>
                                        <w:left w:val="single" w:sz="12" w:space="12" w:color="999999"/>
                                        <w:bottom w:val="single" w:sz="12" w:space="0" w:color="999999"/>
                                        <w:right w:val="single" w:sz="12" w:space="12" w:color="999999"/>
                                      </w:divBdr>
                                    </w:div>
                                  </w:divsChild>
                                </w:div>
                              </w:divsChild>
                            </w:div>
                          </w:divsChild>
                        </w:div>
                      </w:divsChild>
                    </w:div>
                  </w:divsChild>
                </w:div>
              </w:divsChild>
            </w:div>
          </w:divsChild>
        </w:div>
      </w:divsChild>
    </w:div>
    <w:div w:id="851141095">
      <w:bodyDiv w:val="1"/>
      <w:marLeft w:val="0"/>
      <w:marRight w:val="0"/>
      <w:marTop w:val="0"/>
      <w:marBottom w:val="0"/>
      <w:divBdr>
        <w:top w:val="none" w:sz="0" w:space="0" w:color="auto"/>
        <w:left w:val="none" w:sz="0" w:space="0" w:color="auto"/>
        <w:bottom w:val="none" w:sz="0" w:space="0" w:color="auto"/>
        <w:right w:val="none" w:sz="0" w:space="0" w:color="auto"/>
      </w:divBdr>
      <w:divsChild>
        <w:div w:id="1830632194">
          <w:marLeft w:val="0"/>
          <w:marRight w:val="0"/>
          <w:marTop w:val="0"/>
          <w:marBottom w:val="0"/>
          <w:divBdr>
            <w:top w:val="single" w:sz="36" w:space="31" w:color="990000"/>
            <w:left w:val="none" w:sz="0" w:space="0" w:color="auto"/>
            <w:bottom w:val="none" w:sz="0" w:space="0" w:color="auto"/>
            <w:right w:val="none" w:sz="0" w:space="0" w:color="auto"/>
          </w:divBdr>
          <w:divsChild>
            <w:div w:id="1336032546">
              <w:marLeft w:val="0"/>
              <w:marRight w:val="0"/>
              <w:marTop w:val="0"/>
              <w:marBottom w:val="0"/>
              <w:divBdr>
                <w:top w:val="none" w:sz="0" w:space="0" w:color="auto"/>
                <w:left w:val="none" w:sz="0" w:space="0" w:color="auto"/>
                <w:bottom w:val="none" w:sz="0" w:space="0" w:color="auto"/>
                <w:right w:val="none" w:sz="0" w:space="0" w:color="auto"/>
              </w:divBdr>
              <w:divsChild>
                <w:div w:id="1280378786">
                  <w:marLeft w:val="0"/>
                  <w:marRight w:val="0"/>
                  <w:marTop w:val="0"/>
                  <w:marBottom w:val="0"/>
                  <w:divBdr>
                    <w:top w:val="none" w:sz="0" w:space="0" w:color="auto"/>
                    <w:left w:val="none" w:sz="0" w:space="0" w:color="auto"/>
                    <w:bottom w:val="none" w:sz="0" w:space="0" w:color="auto"/>
                    <w:right w:val="none" w:sz="0" w:space="0" w:color="auto"/>
                  </w:divBdr>
                  <w:divsChild>
                    <w:div w:id="1964576417">
                      <w:marLeft w:val="0"/>
                      <w:marRight w:val="0"/>
                      <w:marTop w:val="0"/>
                      <w:marBottom w:val="0"/>
                      <w:divBdr>
                        <w:top w:val="none" w:sz="0" w:space="0" w:color="auto"/>
                        <w:left w:val="none" w:sz="0" w:space="0" w:color="auto"/>
                        <w:bottom w:val="none" w:sz="0" w:space="0" w:color="auto"/>
                        <w:right w:val="none" w:sz="0" w:space="0" w:color="auto"/>
                      </w:divBdr>
                      <w:divsChild>
                        <w:div w:id="1588925444">
                          <w:marLeft w:val="0"/>
                          <w:marRight w:val="0"/>
                          <w:marTop w:val="0"/>
                          <w:marBottom w:val="0"/>
                          <w:divBdr>
                            <w:top w:val="none" w:sz="0" w:space="0" w:color="auto"/>
                            <w:left w:val="none" w:sz="0" w:space="0" w:color="auto"/>
                            <w:bottom w:val="none" w:sz="0" w:space="0" w:color="auto"/>
                            <w:right w:val="none" w:sz="0" w:space="0" w:color="auto"/>
                          </w:divBdr>
                          <w:divsChild>
                            <w:div w:id="1308392731">
                              <w:marLeft w:val="0"/>
                              <w:marRight w:val="0"/>
                              <w:marTop w:val="0"/>
                              <w:marBottom w:val="0"/>
                              <w:divBdr>
                                <w:top w:val="none" w:sz="0" w:space="0" w:color="auto"/>
                                <w:left w:val="none" w:sz="0" w:space="0" w:color="auto"/>
                                <w:bottom w:val="none" w:sz="0" w:space="0" w:color="auto"/>
                                <w:right w:val="none" w:sz="0" w:space="0" w:color="auto"/>
                              </w:divBdr>
                            </w:div>
                            <w:div w:id="308168687">
                              <w:marLeft w:val="0"/>
                              <w:marRight w:val="0"/>
                              <w:marTop w:val="720"/>
                              <w:marBottom w:val="0"/>
                              <w:divBdr>
                                <w:top w:val="single" w:sz="12" w:space="24" w:color="999999"/>
                                <w:left w:val="single" w:sz="12" w:space="31" w:color="999999"/>
                                <w:bottom w:val="single" w:sz="12" w:space="23" w:color="999999"/>
                                <w:right w:val="single" w:sz="12" w:space="12" w:color="999999"/>
                              </w:divBdr>
                            </w:div>
                            <w:div w:id="1237788937">
                              <w:marLeft w:val="0"/>
                              <w:marRight w:val="0"/>
                              <w:marTop w:val="0"/>
                              <w:marBottom w:val="0"/>
                              <w:divBdr>
                                <w:top w:val="none" w:sz="0" w:space="0" w:color="auto"/>
                                <w:left w:val="none" w:sz="0" w:space="0" w:color="auto"/>
                                <w:bottom w:val="none" w:sz="0" w:space="0" w:color="auto"/>
                                <w:right w:val="none" w:sz="0" w:space="0" w:color="auto"/>
                              </w:divBdr>
                              <w:divsChild>
                                <w:div w:id="679743976">
                                  <w:marLeft w:val="0"/>
                                  <w:marRight w:val="0"/>
                                  <w:marTop w:val="0"/>
                                  <w:marBottom w:val="0"/>
                                  <w:divBdr>
                                    <w:top w:val="none" w:sz="0" w:space="0" w:color="auto"/>
                                    <w:left w:val="none" w:sz="0" w:space="0" w:color="auto"/>
                                    <w:bottom w:val="none" w:sz="0" w:space="0" w:color="auto"/>
                                    <w:right w:val="none" w:sz="0" w:space="0" w:color="auto"/>
                                  </w:divBdr>
                                </w:div>
                                <w:div w:id="1183082312">
                                  <w:marLeft w:val="0"/>
                                  <w:marRight w:val="0"/>
                                  <w:marTop w:val="0"/>
                                  <w:marBottom w:val="0"/>
                                  <w:divBdr>
                                    <w:top w:val="none" w:sz="0" w:space="0" w:color="auto"/>
                                    <w:left w:val="none" w:sz="0" w:space="0" w:color="auto"/>
                                    <w:bottom w:val="none" w:sz="0" w:space="0" w:color="auto"/>
                                    <w:right w:val="none" w:sz="0" w:space="0" w:color="auto"/>
                                  </w:divBdr>
                                  <w:divsChild>
                                    <w:div w:id="507327707">
                                      <w:marLeft w:val="0"/>
                                      <w:marRight w:val="0"/>
                                      <w:marTop w:val="0"/>
                                      <w:marBottom w:val="0"/>
                                      <w:divBdr>
                                        <w:top w:val="single" w:sz="12" w:space="31" w:color="999999"/>
                                        <w:left w:val="single" w:sz="12" w:space="12" w:color="999999"/>
                                        <w:bottom w:val="single" w:sz="12" w:space="0" w:color="999999"/>
                                        <w:right w:val="single" w:sz="12" w:space="12" w:color="999999"/>
                                      </w:divBdr>
                                    </w:div>
                                  </w:divsChild>
                                </w:div>
                              </w:divsChild>
                            </w:div>
                          </w:divsChild>
                        </w:div>
                      </w:divsChild>
                    </w:div>
                  </w:divsChild>
                </w:div>
              </w:divsChild>
            </w:div>
          </w:divsChild>
        </w:div>
      </w:divsChild>
    </w:div>
    <w:div w:id="1989943594">
      <w:bodyDiv w:val="1"/>
      <w:marLeft w:val="0"/>
      <w:marRight w:val="0"/>
      <w:marTop w:val="0"/>
      <w:marBottom w:val="0"/>
      <w:divBdr>
        <w:top w:val="none" w:sz="0" w:space="0" w:color="auto"/>
        <w:left w:val="none" w:sz="0" w:space="0" w:color="auto"/>
        <w:bottom w:val="none" w:sz="0" w:space="0" w:color="auto"/>
        <w:right w:val="none" w:sz="0" w:space="0" w:color="auto"/>
      </w:divBdr>
      <w:divsChild>
        <w:div w:id="1308121666">
          <w:marLeft w:val="0"/>
          <w:marRight w:val="0"/>
          <w:marTop w:val="0"/>
          <w:marBottom w:val="0"/>
          <w:divBdr>
            <w:top w:val="single" w:sz="36" w:space="31" w:color="990000"/>
            <w:left w:val="none" w:sz="0" w:space="0" w:color="auto"/>
            <w:bottom w:val="none" w:sz="0" w:space="0" w:color="auto"/>
            <w:right w:val="none" w:sz="0" w:space="0" w:color="auto"/>
          </w:divBdr>
          <w:divsChild>
            <w:div w:id="758520429">
              <w:marLeft w:val="0"/>
              <w:marRight w:val="0"/>
              <w:marTop w:val="0"/>
              <w:marBottom w:val="0"/>
              <w:divBdr>
                <w:top w:val="none" w:sz="0" w:space="0" w:color="auto"/>
                <w:left w:val="none" w:sz="0" w:space="0" w:color="auto"/>
                <w:bottom w:val="none" w:sz="0" w:space="0" w:color="auto"/>
                <w:right w:val="none" w:sz="0" w:space="0" w:color="auto"/>
              </w:divBdr>
              <w:divsChild>
                <w:div w:id="1706127696">
                  <w:marLeft w:val="0"/>
                  <w:marRight w:val="0"/>
                  <w:marTop w:val="0"/>
                  <w:marBottom w:val="0"/>
                  <w:divBdr>
                    <w:top w:val="none" w:sz="0" w:space="0" w:color="auto"/>
                    <w:left w:val="none" w:sz="0" w:space="0" w:color="auto"/>
                    <w:bottom w:val="none" w:sz="0" w:space="0" w:color="auto"/>
                    <w:right w:val="none" w:sz="0" w:space="0" w:color="auto"/>
                  </w:divBdr>
                  <w:divsChild>
                    <w:div w:id="1214193986">
                      <w:marLeft w:val="0"/>
                      <w:marRight w:val="0"/>
                      <w:marTop w:val="0"/>
                      <w:marBottom w:val="0"/>
                      <w:divBdr>
                        <w:top w:val="none" w:sz="0" w:space="0" w:color="auto"/>
                        <w:left w:val="none" w:sz="0" w:space="0" w:color="auto"/>
                        <w:bottom w:val="none" w:sz="0" w:space="0" w:color="auto"/>
                        <w:right w:val="none" w:sz="0" w:space="0" w:color="auto"/>
                      </w:divBdr>
                      <w:divsChild>
                        <w:div w:id="91514655">
                          <w:marLeft w:val="0"/>
                          <w:marRight w:val="0"/>
                          <w:marTop w:val="0"/>
                          <w:marBottom w:val="0"/>
                          <w:divBdr>
                            <w:top w:val="none" w:sz="0" w:space="0" w:color="auto"/>
                            <w:left w:val="none" w:sz="0" w:space="0" w:color="auto"/>
                            <w:bottom w:val="none" w:sz="0" w:space="0" w:color="auto"/>
                            <w:right w:val="none" w:sz="0" w:space="0" w:color="auto"/>
                          </w:divBdr>
                          <w:divsChild>
                            <w:div w:id="574317379">
                              <w:marLeft w:val="0"/>
                              <w:marRight w:val="0"/>
                              <w:marTop w:val="0"/>
                              <w:marBottom w:val="0"/>
                              <w:divBdr>
                                <w:top w:val="none" w:sz="0" w:space="0" w:color="auto"/>
                                <w:left w:val="none" w:sz="0" w:space="0" w:color="auto"/>
                                <w:bottom w:val="none" w:sz="0" w:space="0" w:color="auto"/>
                                <w:right w:val="none" w:sz="0" w:space="0" w:color="auto"/>
                              </w:divBdr>
                            </w:div>
                            <w:div w:id="418673107">
                              <w:marLeft w:val="0"/>
                              <w:marRight w:val="0"/>
                              <w:marTop w:val="720"/>
                              <w:marBottom w:val="0"/>
                              <w:divBdr>
                                <w:top w:val="single" w:sz="12" w:space="24" w:color="999999"/>
                                <w:left w:val="single" w:sz="12" w:space="31" w:color="999999"/>
                                <w:bottom w:val="single" w:sz="12" w:space="23" w:color="999999"/>
                                <w:right w:val="single" w:sz="12" w:space="12" w:color="999999"/>
                              </w:divBdr>
                            </w:div>
                            <w:div w:id="739136748">
                              <w:marLeft w:val="0"/>
                              <w:marRight w:val="0"/>
                              <w:marTop w:val="0"/>
                              <w:marBottom w:val="0"/>
                              <w:divBdr>
                                <w:top w:val="none" w:sz="0" w:space="0" w:color="auto"/>
                                <w:left w:val="none" w:sz="0" w:space="0" w:color="auto"/>
                                <w:bottom w:val="none" w:sz="0" w:space="0" w:color="auto"/>
                                <w:right w:val="none" w:sz="0" w:space="0" w:color="auto"/>
                              </w:divBdr>
                              <w:divsChild>
                                <w:div w:id="1185099380">
                                  <w:marLeft w:val="0"/>
                                  <w:marRight w:val="0"/>
                                  <w:marTop w:val="0"/>
                                  <w:marBottom w:val="0"/>
                                  <w:divBdr>
                                    <w:top w:val="none" w:sz="0" w:space="0" w:color="auto"/>
                                    <w:left w:val="none" w:sz="0" w:space="0" w:color="auto"/>
                                    <w:bottom w:val="none" w:sz="0" w:space="0" w:color="auto"/>
                                    <w:right w:val="none" w:sz="0" w:space="0" w:color="auto"/>
                                  </w:divBdr>
                                </w:div>
                                <w:div w:id="298341283">
                                  <w:marLeft w:val="0"/>
                                  <w:marRight w:val="0"/>
                                  <w:marTop w:val="0"/>
                                  <w:marBottom w:val="0"/>
                                  <w:divBdr>
                                    <w:top w:val="none" w:sz="0" w:space="0" w:color="auto"/>
                                    <w:left w:val="none" w:sz="0" w:space="0" w:color="auto"/>
                                    <w:bottom w:val="none" w:sz="0" w:space="0" w:color="auto"/>
                                    <w:right w:val="none" w:sz="0" w:space="0" w:color="auto"/>
                                  </w:divBdr>
                                  <w:divsChild>
                                    <w:div w:id="1573540266">
                                      <w:marLeft w:val="0"/>
                                      <w:marRight w:val="0"/>
                                      <w:marTop w:val="0"/>
                                      <w:marBottom w:val="0"/>
                                      <w:divBdr>
                                        <w:top w:val="single" w:sz="12" w:space="31" w:color="999999"/>
                                        <w:left w:val="single" w:sz="12" w:space="12" w:color="999999"/>
                                        <w:bottom w:val="single" w:sz="12" w:space="0" w:color="999999"/>
                                        <w:right w:val="single" w:sz="12" w:space="12" w:color="999999"/>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aim.com/documents/VPAT2.5.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les@accessible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BB44439425F47B1BEB506B11C0D52" ma:contentTypeVersion="18" ma:contentTypeDescription="Create a new document." ma:contentTypeScope="" ma:versionID="98562b04334ee9a4f283e5494945e4df">
  <xsd:schema xmlns:xsd="http://www.w3.org/2001/XMLSchema" xmlns:xs="http://www.w3.org/2001/XMLSchema" xmlns:p="http://schemas.microsoft.com/office/2006/metadata/properties" xmlns:ns3="2d374f2f-045b-47de-ac3b-61347feba856" xmlns:ns4="5e2c3431-0a81-45bb-bfd5-e453bf4789a2" targetNamespace="http://schemas.microsoft.com/office/2006/metadata/properties" ma:root="true" ma:fieldsID="8a268e73ac6f32459f74f3284a99790e" ns3:_="" ns4:_="">
    <xsd:import namespace="2d374f2f-045b-47de-ac3b-61347feba856"/>
    <xsd:import namespace="5e2c3431-0a81-45bb-bfd5-e453bf4789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74f2f-045b-47de-ac3b-61347feba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c3431-0a81-45bb-bfd5-e453bf4789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374f2f-045b-47de-ac3b-61347feba856" xsi:nil="true"/>
  </documentManagement>
</p:properties>
</file>

<file path=customXml/itemProps1.xml><?xml version="1.0" encoding="utf-8"?>
<ds:datastoreItem xmlns:ds="http://schemas.openxmlformats.org/officeDocument/2006/customXml" ds:itemID="{9912F036-8C1C-4FF5-BD83-8D1324CD6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74f2f-045b-47de-ac3b-61347feba856"/>
    <ds:schemaRef ds:uri="5e2c3431-0a81-45bb-bfd5-e453bf47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3088C-936E-43D0-A83F-F1027202B522}">
  <ds:schemaRefs>
    <ds:schemaRef ds:uri="http://schemas.microsoft.com/sharepoint/v3/contenttype/forms"/>
  </ds:schemaRefs>
</ds:datastoreItem>
</file>

<file path=customXml/itemProps3.xml><?xml version="1.0" encoding="utf-8"?>
<ds:datastoreItem xmlns:ds="http://schemas.openxmlformats.org/officeDocument/2006/customXml" ds:itemID="{DDC789D2-734E-46E3-AC07-31F26B08FBF7}">
  <ds:schemaRefs>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2d374f2f-045b-47de-ac3b-61347feba856"/>
    <ds:schemaRef ds:uri="http://schemas.microsoft.com/office/infopath/2007/PartnerControls"/>
    <ds:schemaRef ds:uri="5e2c3431-0a81-45bb-bfd5-e453bf4789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Kerney, Seth J</dc:creator>
  <cp:keywords/>
  <dc:description/>
  <cp:lastModifiedBy>Kerney, Seth J</cp:lastModifiedBy>
  <cp:revision>1</cp:revision>
  <dcterms:created xsi:type="dcterms:W3CDTF">2024-11-13T18:17:00Z</dcterms:created>
  <dcterms:modified xsi:type="dcterms:W3CDTF">2024-11-13T18:18:00Z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0x0101000FCBB44439425F47B1BEB506B11C0D52</vt:lpwstr>
  </property>
</Properties>
</file>