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F" w:rsidRDefault="00112AE0">
      <w:bookmarkStart w:id="0" w:name="_GoBack"/>
      <w:bookmarkEnd w:id="0"/>
      <w:r>
        <w:t xml:space="preserve">Copied from </w:t>
      </w:r>
      <w:hyperlink r:id="rId4" w:history="1">
        <w:r w:rsidRPr="00236517">
          <w:rPr>
            <w:rStyle w:val="Hyperlink"/>
          </w:rPr>
          <w:t>http://www.alexanderstreet.com/page/accessibility-statement</w:t>
        </w:r>
      </w:hyperlink>
      <w:r>
        <w:t xml:space="preserve"> </w:t>
      </w:r>
      <w:r w:rsidRPr="00112AE0">
        <w:t>on August 4</w:t>
      </w:r>
      <w:r>
        <w:t>, 2016.</w:t>
      </w:r>
    </w:p>
    <w:p w:rsidR="00112AE0" w:rsidRDefault="00112AE0">
      <w:r>
        <w:rPr>
          <w:noProof/>
        </w:rPr>
        <w:drawing>
          <wp:inline distT="0" distB="0" distL="0" distR="0" wp14:anchorId="32EC637B" wp14:editId="644B6EE1">
            <wp:extent cx="5943600" cy="2842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0"/>
    <w:rsid w:val="00112AE0"/>
    <w:rsid w:val="006954AF"/>
    <w:rsid w:val="00C0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ECDF1-6DDD-48EF-B45C-0259A359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A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lexanderstreet.com/page/accessibilit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Stephanie</dc:creator>
  <cp:keywords/>
  <dc:description/>
  <cp:lastModifiedBy>Mezick, Jennifer</cp:lastModifiedBy>
  <cp:revision>2</cp:revision>
  <dcterms:created xsi:type="dcterms:W3CDTF">2017-02-24T16:04:00Z</dcterms:created>
  <dcterms:modified xsi:type="dcterms:W3CDTF">2017-02-24T16:04:00Z</dcterms:modified>
</cp:coreProperties>
</file>