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Accessibility Conformance and Remediation Form</w:t>
      </w:r>
    </w:p>
    <w:p w:rsidR="00000000" w:rsidDel="00000000" w:rsidP="00000000" w:rsidRDefault="00000000" w:rsidRPr="00000000" w14:paraId="00000002">
      <w:pPr>
        <w:pStyle w:val="Heading2"/>
        <w:rPr>
          <w:color w:val="000000"/>
        </w:rPr>
      </w:pPr>
      <w:r w:rsidDel="00000000" w:rsidR="00000000" w:rsidRPr="00000000">
        <w:rPr>
          <w:color w:val="000000"/>
          <w:rtl w:val="0"/>
        </w:rPr>
        <w:t xml:space="preserve">Vendor/Product Information</w:t>
      </w:r>
    </w:p>
    <w:tbl>
      <w:tblPr>
        <w:tblStyle w:val="Table1"/>
        <w:tblW w:w="10278.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2178"/>
        <w:gridCol w:w="8100"/>
        <w:tblGridChange w:id="0">
          <w:tblGrid>
            <w:gridCol w:w="2178"/>
            <w:gridCol w:w="8100"/>
          </w:tblGrid>
        </w:tblGridChange>
      </w:tblGrid>
      <w:tr>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Vendor Name</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Infobase</w:t>
            </w:r>
          </w:p>
        </w:tc>
      </w:tr>
      <w:t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Product Name</w:t>
            </w:r>
          </w:p>
        </w:tc>
        <w:tc>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Credo Online Reference Service</w:t>
            </w:r>
          </w:p>
        </w:tc>
      </w:tr>
      <w:tr>
        <w:tc>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Completion Date</w:t>
            </w:r>
          </w:p>
        </w:tc>
        <w:tc>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September 2020</w:t>
            </w:r>
          </w:p>
        </w:tc>
      </w:tr>
      <w:tr>
        <w:tc>
          <w:tcPr/>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Name/Title</w:t>
            </w:r>
          </w:p>
        </w:tc>
        <w:tc>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Michael Korte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Data Integrity Analyst &amp; QA Specialist</w:t>
            </w:r>
          </w:p>
        </w:tc>
      </w:tr>
      <w:tr>
        <w:tc>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Contact Email/Phone</w:t>
            </w:r>
          </w:p>
        </w:tc>
        <w:tc>
          <w:tcPr/>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mkorte@infobase.com</w:t>
              </w:r>
            </w:hyperlink>
            <w:r w:rsidDel="00000000" w:rsidR="00000000" w:rsidRPr="00000000">
              <w:rPr>
                <w:rtl w:val="0"/>
              </w:rPr>
            </w:r>
          </w:p>
        </w:tc>
      </w:tr>
    </w:tbl>
    <w:p w:rsidR="00000000" w:rsidDel="00000000" w:rsidP="00000000" w:rsidRDefault="00000000" w:rsidRPr="00000000" w14:paraId="0000000E">
      <w:pPr>
        <w:pStyle w:val="Heading2"/>
        <w:rPr>
          <w:color w:val="000000"/>
        </w:rPr>
      </w:pPr>
      <w:r w:rsidDel="00000000" w:rsidR="00000000" w:rsidRPr="00000000">
        <w:rPr>
          <w:color w:val="000000"/>
          <w:rtl w:val="0"/>
        </w:rPr>
        <w:t xml:space="preserve">Specific Issues</w:t>
      </w:r>
    </w:p>
    <w:tbl>
      <w:tblPr>
        <w:tblStyle w:val="Table2"/>
        <w:tblW w:w="10614.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2183"/>
        <w:gridCol w:w="1620"/>
        <w:gridCol w:w="1530"/>
        <w:gridCol w:w="1440"/>
        <w:gridCol w:w="1772"/>
        <w:gridCol w:w="2069"/>
        <w:tblGridChange w:id="0">
          <w:tblGrid>
            <w:gridCol w:w="2183"/>
            <w:gridCol w:w="1620"/>
            <w:gridCol w:w="1530"/>
            <w:gridCol w:w="1440"/>
            <w:gridCol w:w="1772"/>
            <w:gridCol w:w="2069"/>
          </w:tblGrid>
        </w:tblGridChange>
      </w:tblGrid>
      <w:tr>
        <w:tc>
          <w:tcPr/>
          <w:p w:rsidR="00000000" w:rsidDel="00000000" w:rsidP="00000000" w:rsidRDefault="00000000" w:rsidRPr="00000000" w14:paraId="0000000F">
            <w:pPr>
              <w:rPr/>
            </w:pPr>
            <w:r w:rsidDel="00000000" w:rsidR="00000000" w:rsidRPr="00000000">
              <w:rPr>
                <w:rtl w:val="0"/>
              </w:rPr>
              <w:t xml:space="preserve">Issue Description</w:t>
            </w:r>
          </w:p>
        </w:tc>
        <w:tc>
          <w:tcPr/>
          <w:p w:rsidR="00000000" w:rsidDel="00000000" w:rsidP="00000000" w:rsidRDefault="00000000" w:rsidRPr="00000000" w14:paraId="00000010">
            <w:pPr>
              <w:rPr/>
            </w:pPr>
            <w:r w:rsidDel="00000000" w:rsidR="00000000" w:rsidRPr="00000000">
              <w:rPr>
                <w:rtl w:val="0"/>
              </w:rPr>
              <w:t xml:space="preserve">Current Status</w:t>
              <w:br w:type="textWrapping"/>
              <w:t xml:space="preserve">(Open, Closed, I/P)</w:t>
            </w:r>
          </w:p>
        </w:tc>
        <w:tc>
          <w:tcPr/>
          <w:p w:rsidR="00000000" w:rsidDel="00000000" w:rsidP="00000000" w:rsidRDefault="00000000" w:rsidRPr="00000000" w14:paraId="00000011">
            <w:pPr>
              <w:rPr/>
            </w:pPr>
            <w:r w:rsidDel="00000000" w:rsidR="00000000" w:rsidRPr="00000000">
              <w:rPr>
                <w:rtl w:val="0"/>
              </w:rPr>
              <w:t xml:space="preserve">Disposition (Planned, Deferred, I/P)</w:t>
            </w:r>
          </w:p>
        </w:tc>
        <w:tc>
          <w:tcPr/>
          <w:p w:rsidR="00000000" w:rsidDel="00000000" w:rsidP="00000000" w:rsidRDefault="00000000" w:rsidRPr="00000000" w14:paraId="00000012">
            <w:pPr>
              <w:rPr/>
            </w:pPr>
            <w:r w:rsidDel="00000000" w:rsidR="00000000" w:rsidRPr="00000000">
              <w:rPr>
                <w:rtl w:val="0"/>
              </w:rPr>
              <w:t xml:space="preserve">Remediation Timeline</w:t>
            </w:r>
          </w:p>
        </w:tc>
        <w:tc>
          <w:tcPr/>
          <w:p w:rsidR="00000000" w:rsidDel="00000000" w:rsidP="00000000" w:rsidRDefault="00000000" w:rsidRPr="00000000" w14:paraId="00000013">
            <w:pPr>
              <w:rPr/>
            </w:pPr>
            <w:r w:rsidDel="00000000" w:rsidR="00000000" w:rsidRPr="00000000">
              <w:rPr>
                <w:rtl w:val="0"/>
              </w:rPr>
              <w:t xml:space="preserve">Available Workarounds</w:t>
            </w:r>
          </w:p>
        </w:tc>
        <w:tc>
          <w:tcPr/>
          <w:p w:rsidR="00000000" w:rsidDel="00000000" w:rsidP="00000000" w:rsidRDefault="00000000" w:rsidRPr="00000000" w14:paraId="00000014">
            <w:pPr>
              <w:rPr/>
            </w:pPr>
            <w:r w:rsidDel="00000000" w:rsidR="00000000" w:rsidRPr="00000000">
              <w:rPr>
                <w:rtl w:val="0"/>
              </w:rPr>
              <w:t xml:space="preserve">Comments</w:t>
            </w:r>
          </w:p>
        </w:tc>
      </w:tr>
      <w:tr>
        <w:tc>
          <w:tcPr/>
          <w:p w:rsidR="00000000" w:rsidDel="00000000" w:rsidP="00000000" w:rsidRDefault="00000000" w:rsidRPr="00000000" w14:paraId="00000015">
            <w:pPr>
              <w:rPr>
                <w:b w:val="0"/>
              </w:rPr>
            </w:pPr>
            <w:r w:rsidDel="00000000" w:rsidR="00000000" w:rsidRPr="00000000">
              <w:rPr>
                <w:rtl w:val="0"/>
              </w:rPr>
              <w:t xml:space="preserve">Video-only content does not have audio description, but appears in entries with other descriptive text conveys the material.</w:t>
            </w:r>
            <w:r w:rsidDel="00000000" w:rsidR="00000000" w:rsidRPr="00000000">
              <w:rPr>
                <w:rtl w:val="0"/>
              </w:rPr>
            </w:r>
          </w:p>
        </w:tc>
        <w:tc>
          <w:tcPr/>
          <w:p w:rsidR="00000000" w:rsidDel="00000000" w:rsidP="00000000" w:rsidRDefault="00000000" w:rsidRPr="00000000" w14:paraId="00000016">
            <w:pPr>
              <w:rPr/>
            </w:pPr>
            <w:r w:rsidDel="00000000" w:rsidR="00000000" w:rsidRPr="00000000">
              <w:rPr>
                <w:rtl w:val="0"/>
              </w:rPr>
              <w:t xml:space="preserve">Open</w:t>
            </w:r>
          </w:p>
        </w:tc>
        <w:tc>
          <w:tcPr/>
          <w:p w:rsidR="00000000" w:rsidDel="00000000" w:rsidP="00000000" w:rsidRDefault="00000000" w:rsidRPr="00000000" w14:paraId="00000017">
            <w:pPr>
              <w:rPr/>
            </w:pPr>
            <w:r w:rsidDel="00000000" w:rsidR="00000000" w:rsidRPr="00000000">
              <w:rPr>
                <w:rtl w:val="0"/>
              </w:rPr>
              <w:t xml:space="preserve">Other</w:t>
            </w:r>
          </w:p>
        </w:tc>
        <w:tc>
          <w:tcPr/>
          <w:p w:rsidR="00000000" w:rsidDel="00000000" w:rsidP="00000000" w:rsidRDefault="00000000" w:rsidRPr="00000000" w14:paraId="00000018">
            <w:pPr>
              <w:rPr/>
            </w:pPr>
            <w:r w:rsidDel="00000000" w:rsidR="00000000" w:rsidRPr="00000000">
              <w:rPr>
                <w:rtl w:val="0"/>
              </w:rPr>
            </w:r>
          </w:p>
        </w:tc>
        <w:tc>
          <w:tcPr/>
          <w:p w:rsidR="00000000" w:rsidDel="00000000" w:rsidP="00000000" w:rsidRDefault="00000000" w:rsidRPr="00000000" w14:paraId="00000019">
            <w:pPr>
              <w:spacing w:after="0" w:lineRule="auto"/>
              <w:rPr/>
            </w:pPr>
            <w:r w:rsidDel="00000000" w:rsidR="00000000" w:rsidRPr="00000000">
              <w:rPr>
                <w:rtl w:val="0"/>
              </w:rPr>
              <w:t xml:space="preserve">Audio-only content has a corresponding transcript or does not contain words to transcribe. Video-only content does not have an audio description but appears in entries with other descriptive text that conveys the meaning of the material.</w:t>
            </w:r>
          </w:p>
        </w:tc>
        <w:tc>
          <w:tcPr/>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1.2.1 Audio-only and Video-only (Prerecorded) (Level A)</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1.2.3 Audio Description or Media Alternative (Prerecorded) (Level A)</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1.2.5 Audio Description (Prerecorded) (Level AA)</w:t>
            </w:r>
          </w:p>
        </w:tc>
      </w:tr>
      <w:tr>
        <w:tc>
          <w:tcPr/>
          <w:p w:rsidR="00000000" w:rsidDel="00000000" w:rsidP="00000000" w:rsidRDefault="00000000" w:rsidRPr="00000000" w14:paraId="0000001D">
            <w:pPr>
              <w:rPr/>
            </w:pPr>
            <w:r w:rsidDel="00000000" w:rsidR="00000000" w:rsidRPr="00000000">
              <w:rPr>
                <w:rtl w:val="0"/>
              </w:rPr>
              <w:t xml:space="preserve">The heading structure is not logically nested in all areas. In a search result page, many of the headings are h4. </w:t>
            </w:r>
          </w:p>
        </w:tc>
        <w:tc>
          <w:tcPr/>
          <w:p w:rsidR="00000000" w:rsidDel="00000000" w:rsidP="00000000" w:rsidRDefault="00000000" w:rsidRPr="00000000" w14:paraId="0000001E">
            <w:pPr>
              <w:rPr/>
            </w:pPr>
            <w:r w:rsidDel="00000000" w:rsidR="00000000" w:rsidRPr="00000000">
              <w:rPr>
                <w:rtl w:val="0"/>
              </w:rPr>
              <w:t xml:space="preserve">Open</w:t>
            </w:r>
          </w:p>
        </w:tc>
        <w:tc>
          <w:tcPr/>
          <w:p w:rsidR="00000000" w:rsidDel="00000000" w:rsidP="00000000" w:rsidRDefault="00000000" w:rsidRPr="00000000" w14:paraId="0000001F">
            <w:pPr>
              <w:rPr/>
            </w:pPr>
            <w:r w:rsidDel="00000000" w:rsidR="00000000" w:rsidRPr="00000000">
              <w:rPr>
                <w:rtl w:val="0"/>
              </w:rPr>
              <w:t xml:space="preserve">Planned</w:t>
            </w:r>
          </w:p>
        </w:tc>
        <w:tc>
          <w:tcPr/>
          <w:p w:rsidR="00000000" w:rsidDel="00000000" w:rsidP="00000000" w:rsidRDefault="00000000" w:rsidRPr="00000000" w14:paraId="00000020">
            <w:pPr>
              <w:rPr/>
            </w:pPr>
            <w:r w:rsidDel="00000000" w:rsidR="00000000" w:rsidRPr="00000000">
              <w:rPr>
                <w:rtl w:val="0"/>
              </w:rPr>
              <w:t xml:space="preserve">Q4, 2021</w:t>
            </w:r>
          </w:p>
        </w:tc>
        <w:tc>
          <w:tcPr/>
          <w:p w:rsidR="00000000" w:rsidDel="00000000" w:rsidP="00000000" w:rsidRDefault="00000000" w:rsidRPr="00000000" w14:paraId="00000021">
            <w:pPr>
              <w:spacing w:after="0" w:lineRule="auto"/>
              <w:rPr/>
            </w:pPr>
            <w:r w:rsidDel="00000000" w:rsidR="00000000" w:rsidRPr="00000000">
              <w:rPr>
                <w:rtl w:val="0"/>
              </w:rPr>
              <w:t xml:space="preserve">Visually the heading organization is good, but programmatically there is a lack of h1, h2, h3, h4, and h5 heading levels.</w:t>
            </w:r>
          </w:p>
        </w:tc>
        <w:tc>
          <w:tcPr/>
          <w:p w:rsidR="00000000" w:rsidDel="00000000" w:rsidP="00000000" w:rsidRDefault="00000000" w:rsidRPr="00000000" w14:paraId="00000022">
            <w:pPr>
              <w:rPr/>
            </w:pPr>
            <w:r w:rsidDel="00000000" w:rsidR="00000000" w:rsidRPr="00000000">
              <w:rPr>
                <w:rtl w:val="0"/>
              </w:rPr>
              <w:t xml:space="preserve">2.4.6 Headings and Labels (Level AA) - It is recommended a page should have at least one h1 for the primary heading, e.g., page title, followed by h2s, h3s, h4s, etc. heading levels.  </w:t>
            </w:r>
          </w:p>
        </w:tc>
      </w:tr>
      <w:tr>
        <w:tc>
          <w:tcPr/>
          <w:p w:rsidR="00000000" w:rsidDel="00000000" w:rsidP="00000000" w:rsidRDefault="00000000" w:rsidRPr="00000000" w14:paraId="00000023">
            <w:pPr>
              <w:rPr/>
            </w:pPr>
            <w:r w:rsidDel="00000000" w:rsidR="00000000" w:rsidRPr="00000000">
              <w:rPr>
                <w:rtl w:val="0"/>
              </w:rPr>
              <w:t xml:space="preserve">The hierarchical heading organization is inconsistent. There is not always an h1 heading on a page, and heading levels get skipped throughout the site.</w:t>
            </w:r>
          </w:p>
        </w:tc>
        <w:tc>
          <w:tcPr/>
          <w:p w:rsidR="00000000" w:rsidDel="00000000" w:rsidP="00000000" w:rsidRDefault="00000000" w:rsidRPr="00000000" w14:paraId="00000024">
            <w:pPr>
              <w:rPr/>
            </w:pPr>
            <w:r w:rsidDel="00000000" w:rsidR="00000000" w:rsidRPr="00000000">
              <w:rPr>
                <w:rtl w:val="0"/>
              </w:rPr>
              <w:t xml:space="preserve">Open</w:t>
            </w:r>
          </w:p>
        </w:tc>
        <w:tc>
          <w:tcPr/>
          <w:p w:rsidR="00000000" w:rsidDel="00000000" w:rsidP="00000000" w:rsidRDefault="00000000" w:rsidRPr="00000000" w14:paraId="00000025">
            <w:pPr>
              <w:rPr/>
            </w:pPr>
            <w:r w:rsidDel="00000000" w:rsidR="00000000" w:rsidRPr="00000000">
              <w:rPr>
                <w:rtl w:val="0"/>
              </w:rPr>
              <w:t xml:space="preserve">I/P</w:t>
            </w:r>
          </w:p>
        </w:tc>
        <w:tc>
          <w:tcPr/>
          <w:p w:rsidR="00000000" w:rsidDel="00000000" w:rsidP="00000000" w:rsidRDefault="00000000" w:rsidRPr="00000000" w14:paraId="00000026">
            <w:pPr>
              <w:rPr/>
            </w:pPr>
            <w:r w:rsidDel="00000000" w:rsidR="00000000" w:rsidRPr="00000000">
              <w:rPr>
                <w:rtl w:val="0"/>
              </w:rPr>
              <w:t xml:space="preserve">Q4, 2021</w:t>
            </w:r>
          </w:p>
        </w:tc>
        <w:tc>
          <w:tcPr/>
          <w:p w:rsidR="00000000" w:rsidDel="00000000" w:rsidP="00000000" w:rsidRDefault="00000000" w:rsidRPr="00000000" w14:paraId="00000027">
            <w:pPr>
              <w:spacing w:after="0" w:lineRule="auto"/>
              <w:rPr/>
            </w:pPr>
            <w:r w:rsidDel="00000000" w:rsidR="00000000" w:rsidRPr="00000000">
              <w:rPr>
                <w:rtl w:val="0"/>
              </w:rPr>
              <w:t xml:space="preserve">Visually the heading organization is good, but programmatically there is a lack of h1, h2, h3, h4, and h5 heading levels.</w:t>
            </w:r>
          </w:p>
        </w:tc>
        <w:tc>
          <w:tcPr/>
          <w:p w:rsidR="00000000" w:rsidDel="00000000" w:rsidP="00000000" w:rsidRDefault="00000000" w:rsidRPr="00000000" w14:paraId="00000028">
            <w:pPr>
              <w:rPr/>
            </w:pPr>
            <w:r w:rsidDel="00000000" w:rsidR="00000000" w:rsidRPr="00000000">
              <w:rPr>
                <w:rtl w:val="0"/>
              </w:rPr>
              <w:t xml:space="preserve">1.3.1 Info and Relationships (Level A) - Heading levels will be nested more consistently in future redesigns.</w:t>
            </w:r>
          </w:p>
        </w:tc>
      </w:tr>
      <w:tr>
        <w:tc>
          <w:tcPr/>
          <w:p w:rsidR="00000000" w:rsidDel="00000000" w:rsidP="00000000" w:rsidRDefault="00000000" w:rsidRPr="00000000" w14:paraId="00000029">
            <w:pPr>
              <w:rPr/>
            </w:pPr>
            <w:r w:rsidDel="00000000" w:rsidR="00000000" w:rsidRPr="00000000">
              <w:rPr>
                <w:rtl w:val="0"/>
              </w:rPr>
              <w:t xml:space="preserve">Some page ARIA labels seem to be broken or empty in automated tests.</w:t>
            </w:r>
          </w:p>
        </w:tc>
        <w:tc>
          <w:tcPr/>
          <w:p w:rsidR="00000000" w:rsidDel="00000000" w:rsidP="00000000" w:rsidRDefault="00000000" w:rsidRPr="00000000" w14:paraId="0000002A">
            <w:pPr>
              <w:rPr/>
            </w:pPr>
            <w:r w:rsidDel="00000000" w:rsidR="00000000" w:rsidRPr="00000000">
              <w:rPr>
                <w:rtl w:val="0"/>
              </w:rPr>
              <w:t xml:space="preserve">Open</w:t>
            </w:r>
          </w:p>
        </w:tc>
        <w:tc>
          <w:tcPr/>
          <w:p w:rsidR="00000000" w:rsidDel="00000000" w:rsidP="00000000" w:rsidRDefault="00000000" w:rsidRPr="00000000" w14:paraId="0000002B">
            <w:pPr>
              <w:rPr/>
            </w:pPr>
            <w:r w:rsidDel="00000000" w:rsidR="00000000" w:rsidRPr="00000000">
              <w:rPr>
                <w:rtl w:val="0"/>
              </w:rPr>
              <w:t xml:space="preserve">Planned</w:t>
            </w:r>
          </w:p>
        </w:tc>
        <w:tc>
          <w:tcPr/>
          <w:p w:rsidR="00000000" w:rsidDel="00000000" w:rsidP="00000000" w:rsidRDefault="00000000" w:rsidRPr="00000000" w14:paraId="0000002C">
            <w:pPr>
              <w:rPr/>
            </w:pPr>
            <w:r w:rsidDel="00000000" w:rsidR="00000000" w:rsidRPr="00000000">
              <w:rPr>
                <w:rtl w:val="0"/>
              </w:rPr>
              <w:t xml:space="preserve">Q4, 2021</w:t>
            </w:r>
          </w:p>
        </w:tc>
        <w:tc>
          <w:tcPr/>
          <w:p w:rsidR="00000000" w:rsidDel="00000000" w:rsidP="00000000" w:rsidRDefault="00000000" w:rsidRPr="00000000" w14:paraId="0000002D">
            <w:pPr>
              <w:spacing w:after="0" w:lineRule="auto"/>
              <w:rPr/>
            </w:pPr>
            <w:r w:rsidDel="00000000" w:rsidR="00000000" w:rsidRPr="00000000">
              <w:rPr>
                <w:rtl w:val="0"/>
              </w:rPr>
              <w:t xml:space="preserve">Most screen readers, such as JAWS, can still read aloud the fields within the form controls where the ARIA labels are not working.  </w:t>
            </w:r>
          </w:p>
        </w:tc>
        <w:tc>
          <w:tcPr/>
          <w:p w:rsidR="00000000" w:rsidDel="00000000" w:rsidP="00000000" w:rsidRDefault="00000000" w:rsidRPr="00000000" w14:paraId="0000002E">
            <w:pPr>
              <w:rPr/>
            </w:pPr>
            <w:r w:rsidDel="00000000" w:rsidR="00000000" w:rsidRPr="00000000">
              <w:rPr>
                <w:rtl w:val="0"/>
              </w:rPr>
              <w:t xml:space="preserve">1.3.1 Info and Relationships (Level A) - It is within the interest of everyone to make sure all pages that use ARIA labels are applied and working correctly.</w:t>
            </w:r>
          </w:p>
        </w:tc>
      </w:tr>
      <w:tr>
        <w:tc>
          <w:tcPr/>
          <w:p w:rsidR="00000000" w:rsidDel="00000000" w:rsidP="00000000" w:rsidRDefault="00000000" w:rsidRPr="00000000" w14:paraId="0000002F">
            <w:pPr>
              <w:rPr/>
            </w:pPr>
            <w:r w:rsidDel="00000000" w:rsidR="00000000" w:rsidRPr="00000000">
              <w:rPr>
                <w:rtl w:val="0"/>
              </w:rPr>
              <w:t xml:space="preserve">The input element in the search bar is missing a corresponding label element. The missing label element may make the function or purpose of that form control hard to understand for users of a screen reader.</w:t>
            </w:r>
          </w:p>
        </w:tc>
        <w:tc>
          <w:tcPr/>
          <w:p w:rsidR="00000000" w:rsidDel="00000000" w:rsidP="00000000" w:rsidRDefault="00000000" w:rsidRPr="00000000" w14:paraId="00000030">
            <w:pPr>
              <w:rPr/>
            </w:pPr>
            <w:r w:rsidDel="00000000" w:rsidR="00000000" w:rsidRPr="00000000">
              <w:rPr>
                <w:rtl w:val="0"/>
              </w:rPr>
              <w:t xml:space="preserve">Open</w:t>
            </w:r>
          </w:p>
        </w:tc>
        <w:tc>
          <w:tcPr/>
          <w:p w:rsidR="00000000" w:rsidDel="00000000" w:rsidP="00000000" w:rsidRDefault="00000000" w:rsidRPr="00000000" w14:paraId="00000031">
            <w:pPr>
              <w:rPr/>
            </w:pPr>
            <w:r w:rsidDel="00000000" w:rsidR="00000000" w:rsidRPr="00000000">
              <w:rPr>
                <w:rtl w:val="0"/>
              </w:rPr>
              <w:t xml:space="preserve">Planned</w:t>
            </w:r>
          </w:p>
        </w:tc>
        <w:tc>
          <w:tcPr/>
          <w:p w:rsidR="00000000" w:rsidDel="00000000" w:rsidP="00000000" w:rsidRDefault="00000000" w:rsidRPr="00000000" w14:paraId="00000032">
            <w:pPr>
              <w:rPr/>
            </w:pPr>
            <w:r w:rsidDel="00000000" w:rsidR="00000000" w:rsidRPr="00000000">
              <w:rPr>
                <w:rtl w:val="0"/>
              </w:rPr>
              <w:t xml:space="preserve">Q4, 2021</w:t>
            </w:r>
          </w:p>
        </w:tc>
        <w:tc>
          <w:tcPr/>
          <w:p w:rsidR="00000000" w:rsidDel="00000000" w:rsidP="00000000" w:rsidRDefault="00000000" w:rsidRPr="00000000" w14:paraId="00000033">
            <w:pPr>
              <w:spacing w:after="0" w:lineRule="auto"/>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t xml:space="preserve">1.3.1 Info and Relationships (Level A) - This issue affects screen reader users who will hear ambiguous information when using the keyboard navigation and when the focus enters the search bar. </w:t>
            </w:r>
          </w:p>
        </w:tc>
      </w:tr>
      <w:tr>
        <w:tc>
          <w:tcPr/>
          <w:p w:rsidR="00000000" w:rsidDel="00000000" w:rsidP="00000000" w:rsidRDefault="00000000" w:rsidRPr="00000000" w14:paraId="00000035">
            <w:pPr>
              <w:rPr/>
            </w:pPr>
            <w:r w:rsidDel="00000000" w:rsidR="00000000" w:rsidRPr="00000000">
              <w:rPr>
                <w:rtl w:val="0"/>
              </w:rPr>
              <w:t xml:space="preserve">Navigating with the keyboard to the right side of the page region, with the “mind map” and </w:t>
            </w:r>
            <w:r w:rsidDel="00000000" w:rsidR="00000000" w:rsidRPr="00000000">
              <w:rPr>
                <w:i w:val="1"/>
                <w:rtl w:val="0"/>
              </w:rPr>
              <w:t xml:space="preserve">More Library Resources</w:t>
            </w:r>
            <w:r w:rsidDel="00000000" w:rsidR="00000000" w:rsidRPr="00000000">
              <w:rPr>
                <w:rtl w:val="0"/>
              </w:rPr>
              <w:t xml:space="preserve"> headings is nearly impossible with the infinite scroll mechanism activated. </w:t>
            </w:r>
          </w:p>
        </w:tc>
        <w:tc>
          <w:tcPr/>
          <w:p w:rsidR="00000000" w:rsidDel="00000000" w:rsidP="00000000" w:rsidRDefault="00000000" w:rsidRPr="00000000" w14:paraId="00000036">
            <w:pPr>
              <w:rPr/>
            </w:pPr>
            <w:r w:rsidDel="00000000" w:rsidR="00000000" w:rsidRPr="00000000">
              <w:rPr>
                <w:rtl w:val="0"/>
              </w:rPr>
              <w:t xml:space="preserve">Open</w:t>
            </w:r>
          </w:p>
        </w:tc>
        <w:tc>
          <w:tcPr/>
          <w:p w:rsidR="00000000" w:rsidDel="00000000" w:rsidP="00000000" w:rsidRDefault="00000000" w:rsidRPr="00000000" w14:paraId="00000037">
            <w:pPr>
              <w:rPr/>
            </w:pPr>
            <w:r w:rsidDel="00000000" w:rsidR="00000000" w:rsidRPr="00000000">
              <w:rPr>
                <w:rtl w:val="0"/>
              </w:rPr>
              <w:t xml:space="preserve">I/P</w:t>
            </w:r>
          </w:p>
        </w:tc>
        <w:tc>
          <w:tcPr/>
          <w:p w:rsidR="00000000" w:rsidDel="00000000" w:rsidP="00000000" w:rsidRDefault="00000000" w:rsidRPr="00000000" w14:paraId="00000038">
            <w:pPr>
              <w:rPr/>
            </w:pPr>
            <w:r w:rsidDel="00000000" w:rsidR="00000000" w:rsidRPr="00000000">
              <w:rPr>
                <w:rtl w:val="0"/>
              </w:rPr>
              <w:t xml:space="preserve">Q4, 2021</w:t>
            </w:r>
          </w:p>
        </w:tc>
        <w:tc>
          <w:tcPr/>
          <w:p w:rsidR="00000000" w:rsidDel="00000000" w:rsidP="00000000" w:rsidRDefault="00000000" w:rsidRPr="00000000" w14:paraId="00000039">
            <w:pPr>
              <w:spacing w:after="0" w:lineRule="auto"/>
              <w:rPr/>
            </w:pPr>
            <w:r w:rsidDel="00000000" w:rsidR="00000000" w:rsidRPr="00000000">
              <w:rPr>
                <w:rtl w:val="0"/>
              </w:rPr>
              <w:t xml:space="preserve">The only way to achieve access to the right-side page region or to escape the infinite scroll is to tab through results quickly and beat the load process of the endless scroll.</w:t>
            </w:r>
          </w:p>
        </w:tc>
        <w:tc>
          <w:tcPr/>
          <w:p w:rsidR="00000000" w:rsidDel="00000000" w:rsidP="00000000" w:rsidRDefault="00000000" w:rsidRPr="00000000" w14:paraId="0000003A">
            <w:pPr>
              <w:rPr/>
            </w:pPr>
            <w:r w:rsidDel="00000000" w:rsidR="00000000" w:rsidRPr="00000000">
              <w:rPr>
                <w:rtl w:val="0"/>
              </w:rPr>
              <w:t xml:space="preserve">2.1.1 Keyboard (Level A) - Access to this region of the page via the keyboard requires specific timing of individual keystrokes to surpass the load results.</w:t>
            </w:r>
          </w:p>
        </w:tc>
      </w:tr>
      <w:tr>
        <w:tc>
          <w:tcPr/>
          <w:p w:rsidR="00000000" w:rsidDel="00000000" w:rsidP="00000000" w:rsidRDefault="00000000" w:rsidRPr="00000000" w14:paraId="0000003B">
            <w:pPr>
              <w:rPr/>
            </w:pPr>
            <w:r w:rsidDel="00000000" w:rsidR="00000000" w:rsidRPr="00000000">
              <w:rPr>
                <w:rtl w:val="0"/>
              </w:rPr>
              <w:t xml:space="preserve">The infinite scroll mechanism in search results pages trap the keyboard focus in the central content region as the results of a broad search automatically load as a user scrolls through the results.</w:t>
            </w:r>
          </w:p>
        </w:tc>
        <w:tc>
          <w:tcPr/>
          <w:p w:rsidR="00000000" w:rsidDel="00000000" w:rsidP="00000000" w:rsidRDefault="00000000" w:rsidRPr="00000000" w14:paraId="0000003C">
            <w:pPr>
              <w:rPr/>
            </w:pPr>
            <w:r w:rsidDel="00000000" w:rsidR="00000000" w:rsidRPr="00000000">
              <w:rPr>
                <w:rtl w:val="0"/>
              </w:rPr>
              <w:t xml:space="preserve">Open</w:t>
            </w:r>
          </w:p>
        </w:tc>
        <w:tc>
          <w:tcPr/>
          <w:p w:rsidR="00000000" w:rsidDel="00000000" w:rsidP="00000000" w:rsidRDefault="00000000" w:rsidRPr="00000000" w14:paraId="0000003D">
            <w:pPr>
              <w:rPr/>
            </w:pPr>
            <w:r w:rsidDel="00000000" w:rsidR="00000000" w:rsidRPr="00000000">
              <w:rPr>
                <w:rtl w:val="0"/>
              </w:rPr>
              <w:t xml:space="preserve">I/P</w:t>
            </w:r>
          </w:p>
        </w:tc>
        <w:tc>
          <w:tcPr/>
          <w:p w:rsidR="00000000" w:rsidDel="00000000" w:rsidP="00000000" w:rsidRDefault="00000000" w:rsidRPr="00000000" w14:paraId="0000003E">
            <w:pPr>
              <w:rPr/>
            </w:pPr>
            <w:r w:rsidDel="00000000" w:rsidR="00000000" w:rsidRPr="00000000">
              <w:rPr>
                <w:rtl w:val="0"/>
              </w:rPr>
              <w:t xml:space="preserve">Q4, 2021</w:t>
            </w:r>
          </w:p>
        </w:tc>
        <w:tc>
          <w:tcPr/>
          <w:p w:rsidR="00000000" w:rsidDel="00000000" w:rsidP="00000000" w:rsidRDefault="00000000" w:rsidRPr="00000000" w14:paraId="0000003F">
            <w:pPr>
              <w:spacing w:after="0" w:lineRule="auto"/>
              <w:rPr/>
            </w:pPr>
            <w:r w:rsidDel="00000000" w:rsidR="00000000" w:rsidRPr="00000000">
              <w:rPr>
                <w:rtl w:val="0"/>
              </w:rPr>
              <w:t xml:space="preserve">The only way to achieve access to the right-side page region or to escape the infinite scroll is to tab through results quickly and beat the load process of the endless scroll.</w:t>
            </w:r>
          </w:p>
        </w:tc>
        <w:tc>
          <w:tcPr/>
          <w:p w:rsidR="00000000" w:rsidDel="00000000" w:rsidP="00000000" w:rsidRDefault="00000000" w:rsidRPr="00000000" w14:paraId="00000040">
            <w:pPr>
              <w:rPr/>
            </w:pPr>
            <w:r w:rsidDel="00000000" w:rsidR="00000000" w:rsidRPr="00000000">
              <w:rPr>
                <w:rtl w:val="0"/>
              </w:rPr>
              <w:t xml:space="preserve">2.1.2 No Keyboard Trap (Level A)</w:t>
            </w:r>
          </w:p>
        </w:tc>
      </w:tr>
      <w:tr>
        <w:tc>
          <w:tcPr/>
          <w:p w:rsidR="00000000" w:rsidDel="00000000" w:rsidP="00000000" w:rsidRDefault="00000000" w:rsidRPr="00000000" w14:paraId="00000041">
            <w:pPr>
              <w:rPr/>
            </w:pPr>
            <w:r w:rsidDel="00000000" w:rsidR="00000000" w:rsidRPr="00000000">
              <w:rPr>
                <w:rtl w:val="0"/>
              </w:rPr>
              <w:t xml:space="preserve">The results of a broad search in the search results pages auto-update as a user scrolls down the results of the page. That auto-updating mechanism is also called an infinite scroll mechanism, and it cannot be paused at this time.</w:t>
            </w:r>
          </w:p>
        </w:tc>
        <w:tc>
          <w:tcPr/>
          <w:p w:rsidR="00000000" w:rsidDel="00000000" w:rsidP="00000000" w:rsidRDefault="00000000" w:rsidRPr="00000000" w14:paraId="00000042">
            <w:pPr>
              <w:rPr/>
            </w:pPr>
            <w:r w:rsidDel="00000000" w:rsidR="00000000" w:rsidRPr="00000000">
              <w:rPr>
                <w:rtl w:val="0"/>
              </w:rPr>
              <w:t xml:space="preserve">Open</w:t>
            </w:r>
          </w:p>
        </w:tc>
        <w:tc>
          <w:tcPr/>
          <w:p w:rsidR="00000000" w:rsidDel="00000000" w:rsidP="00000000" w:rsidRDefault="00000000" w:rsidRPr="00000000" w14:paraId="00000043">
            <w:pPr>
              <w:rPr/>
            </w:pPr>
            <w:r w:rsidDel="00000000" w:rsidR="00000000" w:rsidRPr="00000000">
              <w:rPr>
                <w:rtl w:val="0"/>
              </w:rPr>
              <w:t xml:space="preserve">I/P</w:t>
            </w:r>
          </w:p>
        </w:tc>
        <w:tc>
          <w:tcPr/>
          <w:p w:rsidR="00000000" w:rsidDel="00000000" w:rsidP="00000000" w:rsidRDefault="00000000" w:rsidRPr="00000000" w14:paraId="00000044">
            <w:pPr>
              <w:rPr/>
            </w:pPr>
            <w:r w:rsidDel="00000000" w:rsidR="00000000" w:rsidRPr="00000000">
              <w:rPr>
                <w:rtl w:val="0"/>
              </w:rPr>
              <w:t xml:space="preserve">Q4, 2021</w:t>
            </w:r>
          </w:p>
        </w:tc>
        <w:tc>
          <w:tcPr/>
          <w:p w:rsidR="00000000" w:rsidDel="00000000" w:rsidP="00000000" w:rsidRDefault="00000000" w:rsidRPr="00000000" w14:paraId="00000045">
            <w:pPr>
              <w:spacing w:after="0" w:lineRule="auto"/>
              <w:rPr/>
            </w:pPr>
            <w:r w:rsidDel="00000000" w:rsidR="00000000" w:rsidRPr="00000000">
              <w:rPr>
                <w:rtl w:val="0"/>
              </w:rPr>
              <w:t xml:space="preserve">There is no current way to pause the auto-updating function of the infinite scroll.</w:t>
            </w:r>
          </w:p>
        </w:tc>
        <w:tc>
          <w:tcPr/>
          <w:p w:rsidR="00000000" w:rsidDel="00000000" w:rsidP="00000000" w:rsidRDefault="00000000" w:rsidRPr="00000000" w14:paraId="00000046">
            <w:pPr>
              <w:rPr/>
            </w:pPr>
            <w:r w:rsidDel="00000000" w:rsidR="00000000" w:rsidRPr="00000000">
              <w:rPr>
                <w:rtl w:val="0"/>
              </w:rPr>
              <w:t xml:space="preserve">2.2.2 Pause, Stop, Hide (Level A)</w:t>
            </w:r>
          </w:p>
        </w:tc>
      </w:tr>
      <w:tr>
        <w:tc>
          <w:tcPr/>
          <w:p w:rsidR="00000000" w:rsidDel="00000000" w:rsidP="00000000" w:rsidRDefault="00000000" w:rsidRPr="00000000" w14:paraId="00000047">
            <w:pPr>
              <w:rPr/>
            </w:pPr>
            <w:r w:rsidDel="00000000" w:rsidR="00000000" w:rsidRPr="00000000">
              <w:rPr>
                <w:rtl w:val="0"/>
              </w:rPr>
              <w:t xml:space="preserve">In the research results page, when using the keyboard to navigate through search results, the Skip to Main content link jumps to the article page filters and not the heading link of the first available article.</w:t>
            </w:r>
          </w:p>
        </w:tc>
        <w:tc>
          <w:tcPr/>
          <w:p w:rsidR="00000000" w:rsidDel="00000000" w:rsidP="00000000" w:rsidRDefault="00000000" w:rsidRPr="00000000" w14:paraId="00000048">
            <w:pPr>
              <w:rPr/>
            </w:pPr>
            <w:r w:rsidDel="00000000" w:rsidR="00000000" w:rsidRPr="00000000">
              <w:rPr>
                <w:rtl w:val="0"/>
              </w:rPr>
              <w:t xml:space="preserve">Open</w:t>
            </w:r>
          </w:p>
        </w:tc>
        <w:tc>
          <w:tcPr/>
          <w:p w:rsidR="00000000" w:rsidDel="00000000" w:rsidP="00000000" w:rsidRDefault="00000000" w:rsidRPr="00000000" w14:paraId="00000049">
            <w:pPr>
              <w:rPr/>
            </w:pPr>
            <w:r w:rsidDel="00000000" w:rsidR="00000000" w:rsidRPr="00000000">
              <w:rPr>
                <w:rtl w:val="0"/>
              </w:rPr>
              <w:t xml:space="preserve">Planned</w:t>
            </w:r>
          </w:p>
        </w:tc>
        <w:tc>
          <w:tcPr/>
          <w:p w:rsidR="00000000" w:rsidDel="00000000" w:rsidP="00000000" w:rsidRDefault="00000000" w:rsidRPr="00000000" w14:paraId="0000004A">
            <w:pPr>
              <w:rPr/>
            </w:pPr>
            <w:r w:rsidDel="00000000" w:rsidR="00000000" w:rsidRPr="00000000">
              <w:rPr>
                <w:rtl w:val="0"/>
              </w:rPr>
              <w:t xml:space="preserve">Q4, 2021</w:t>
            </w:r>
          </w:p>
        </w:tc>
        <w:tc>
          <w:tcPr/>
          <w:p w:rsidR="00000000" w:rsidDel="00000000" w:rsidP="00000000" w:rsidRDefault="00000000" w:rsidRPr="00000000" w14:paraId="0000004B">
            <w:pPr>
              <w:spacing w:after="0" w:lineRule="auto"/>
              <w:rPr/>
            </w:pPr>
            <w:r w:rsidDel="00000000" w:rsidR="00000000" w:rsidRPr="00000000">
              <w:rPr>
                <w:rtl w:val="0"/>
              </w:rPr>
              <w:t xml:space="preserve">Use of the keyboard tab focus can reorient the user after using the Skip to Main content link and when it lands in the filter dropdowns area. </w:t>
            </w:r>
          </w:p>
        </w:tc>
        <w:tc>
          <w:tcPr/>
          <w:p w:rsidR="00000000" w:rsidDel="00000000" w:rsidP="00000000" w:rsidRDefault="00000000" w:rsidRPr="00000000" w14:paraId="0000004C">
            <w:pPr>
              <w:rPr/>
            </w:pPr>
            <w:r w:rsidDel="00000000" w:rsidR="00000000" w:rsidRPr="00000000">
              <w:rPr>
                <w:rtl w:val="0"/>
              </w:rPr>
              <w:t xml:space="preserve">2.4.1 Bypass Blocks (Level A) - The landing point of the focus indicator after using the </w:t>
            </w:r>
            <w:r w:rsidDel="00000000" w:rsidR="00000000" w:rsidRPr="00000000">
              <w:rPr>
                <w:i w:val="1"/>
                <w:rtl w:val="0"/>
              </w:rPr>
              <w:t xml:space="preserve">Skip to Main</w:t>
            </w:r>
            <w:r w:rsidDel="00000000" w:rsidR="00000000" w:rsidRPr="00000000">
              <w:rPr>
                <w:rtl w:val="0"/>
              </w:rPr>
              <w:t xml:space="preserve"> content link hides part of the page when used. This unorthodox landing point of the focus is disorienting for visual users, as well as screen reader users since additional search filters are not the logical landing spot of a skip to main content link. It is highly recommended that page regions be added to all pages in Credo to make jump links more accessible.</w:t>
            </w:r>
          </w:p>
        </w:tc>
      </w:tr>
      <w:tr>
        <w:tc>
          <w:tcPr/>
          <w:p w:rsidR="00000000" w:rsidDel="00000000" w:rsidP="00000000" w:rsidRDefault="00000000" w:rsidRPr="00000000" w14:paraId="0000004D">
            <w:pPr>
              <w:rPr/>
            </w:pPr>
            <w:r w:rsidDel="00000000" w:rsidR="00000000" w:rsidRPr="00000000">
              <w:rPr>
                <w:rtl w:val="0"/>
              </w:rPr>
              <w:t xml:space="preserve">In a search result page, when a topic from the homepage is used as the primary topic, the text within the &lt;div id= “content_body”…&gt; is focusable with the keyboard tab. </w:t>
            </w:r>
          </w:p>
        </w:tc>
        <w:tc>
          <w:tcPr/>
          <w:p w:rsidR="00000000" w:rsidDel="00000000" w:rsidP="00000000" w:rsidRDefault="00000000" w:rsidRPr="00000000" w14:paraId="0000004E">
            <w:pPr>
              <w:rPr/>
            </w:pPr>
            <w:r w:rsidDel="00000000" w:rsidR="00000000" w:rsidRPr="00000000">
              <w:rPr>
                <w:rtl w:val="0"/>
              </w:rPr>
              <w:t xml:space="preserve">Open</w:t>
            </w:r>
          </w:p>
        </w:tc>
        <w:tc>
          <w:tcPr/>
          <w:p w:rsidR="00000000" w:rsidDel="00000000" w:rsidP="00000000" w:rsidRDefault="00000000" w:rsidRPr="00000000" w14:paraId="0000004F">
            <w:pPr>
              <w:rPr/>
            </w:pPr>
            <w:r w:rsidDel="00000000" w:rsidR="00000000" w:rsidRPr="00000000">
              <w:rPr>
                <w:rtl w:val="0"/>
              </w:rPr>
              <w:t xml:space="preserve">Planned</w:t>
            </w:r>
          </w:p>
        </w:tc>
        <w:tc>
          <w:tcPr/>
          <w:p w:rsidR="00000000" w:rsidDel="00000000" w:rsidP="00000000" w:rsidRDefault="00000000" w:rsidRPr="00000000" w14:paraId="00000050">
            <w:pPr>
              <w:rPr/>
            </w:pPr>
            <w:r w:rsidDel="00000000" w:rsidR="00000000" w:rsidRPr="00000000">
              <w:rPr>
                <w:rtl w:val="0"/>
              </w:rPr>
              <w:t xml:space="preserve">Q4, 2021</w:t>
            </w:r>
          </w:p>
        </w:tc>
        <w:tc>
          <w:tcPr/>
          <w:p w:rsidR="00000000" w:rsidDel="00000000" w:rsidP="00000000" w:rsidRDefault="00000000" w:rsidRPr="00000000" w14:paraId="00000051">
            <w:pPr>
              <w:spacing w:after="0" w:lineRule="auto"/>
              <w:rPr/>
            </w:pPr>
            <w:r w:rsidDel="00000000" w:rsidR="00000000" w:rsidRPr="00000000">
              <w:rPr>
                <w:rtl w:val="0"/>
              </w:rPr>
              <w:t xml:space="preserve">This text content should not be focusable as it is non-interactive text. The workaround is to ignore the focus tab indicator’s focus on this area. </w:t>
            </w:r>
          </w:p>
        </w:tc>
        <w:tc>
          <w:tcPr/>
          <w:p w:rsidR="00000000" w:rsidDel="00000000" w:rsidP="00000000" w:rsidRDefault="00000000" w:rsidRPr="00000000" w14:paraId="00000052">
            <w:pPr>
              <w:rPr/>
            </w:pPr>
            <w:r w:rsidDel="00000000" w:rsidR="00000000" w:rsidRPr="00000000">
              <w:rPr>
                <w:rtl w:val="0"/>
              </w:rPr>
              <w:t xml:space="preserve">2.4.3 Focus Order (Level A)</w:t>
            </w:r>
          </w:p>
        </w:tc>
      </w:tr>
      <w:tr>
        <w:tc>
          <w:tcPr/>
          <w:p w:rsidR="00000000" w:rsidDel="00000000" w:rsidP="00000000" w:rsidRDefault="00000000" w:rsidRPr="00000000" w14:paraId="00000053">
            <w:pPr>
              <w:rPr/>
            </w:pPr>
            <w:r w:rsidDel="00000000" w:rsidR="00000000" w:rsidRPr="00000000">
              <w:rPr>
                <w:rtl w:val="0"/>
              </w:rPr>
              <w:t xml:space="preserve">When navigating with the keyboard from left to right, the tab focus skips the hamburger menu, the Credo Reference logo home link, </w:t>
            </w:r>
            <w:r w:rsidDel="00000000" w:rsidR="00000000" w:rsidRPr="00000000">
              <w:rPr>
                <w:i w:val="1"/>
                <w:rtl w:val="0"/>
              </w:rPr>
              <w:t xml:space="preserve">Your Library Website</w:t>
            </w:r>
            <w:r w:rsidDel="00000000" w:rsidR="00000000" w:rsidRPr="00000000">
              <w:rPr>
                <w:rtl w:val="0"/>
              </w:rPr>
              <w:t xml:space="preserve"> logo link, the </w:t>
            </w:r>
            <w:r w:rsidDel="00000000" w:rsidR="00000000" w:rsidRPr="00000000">
              <w:rPr>
                <w:i w:val="1"/>
                <w:rtl w:val="0"/>
              </w:rPr>
              <w:t xml:space="preserve">Page link</w:t>
            </w:r>
            <w:r w:rsidDel="00000000" w:rsidR="00000000" w:rsidRPr="00000000">
              <w:rPr>
                <w:rtl w:val="0"/>
              </w:rPr>
              <w:t xml:space="preserve">, the </w:t>
            </w:r>
            <w:r w:rsidDel="00000000" w:rsidR="00000000" w:rsidRPr="00000000">
              <w:rPr>
                <w:i w:val="1"/>
                <w:rtl w:val="0"/>
              </w:rPr>
              <w:t xml:space="preserve">Saved Items link</w:t>
            </w:r>
            <w:r w:rsidDel="00000000" w:rsidR="00000000" w:rsidRPr="00000000">
              <w:rPr>
                <w:rtl w:val="0"/>
              </w:rPr>
              <w:t xml:space="preserve">, and the </w:t>
            </w:r>
            <w:r w:rsidDel="00000000" w:rsidR="00000000" w:rsidRPr="00000000">
              <w:rPr>
                <w:i w:val="1"/>
                <w:rtl w:val="0"/>
              </w:rPr>
              <w:t xml:space="preserve">Log Out link</w:t>
            </w:r>
            <w:r w:rsidDel="00000000" w:rsidR="00000000" w:rsidRPr="00000000">
              <w:rPr>
                <w:rtl w:val="0"/>
              </w:rPr>
              <w:t xml:space="preserve">. Instead of going to the logical link elements in order, the tab focus skips to the search edit field.</w:t>
            </w:r>
          </w:p>
        </w:tc>
        <w:tc>
          <w:tcPr/>
          <w:p w:rsidR="00000000" w:rsidDel="00000000" w:rsidP="00000000" w:rsidRDefault="00000000" w:rsidRPr="00000000" w14:paraId="00000054">
            <w:pPr>
              <w:rPr/>
            </w:pPr>
            <w:r w:rsidDel="00000000" w:rsidR="00000000" w:rsidRPr="00000000">
              <w:rPr>
                <w:rtl w:val="0"/>
              </w:rPr>
              <w:t xml:space="preserve">Open </w:t>
            </w:r>
          </w:p>
        </w:tc>
        <w:tc>
          <w:tcPr/>
          <w:p w:rsidR="00000000" w:rsidDel="00000000" w:rsidP="00000000" w:rsidRDefault="00000000" w:rsidRPr="00000000" w14:paraId="00000055">
            <w:pPr>
              <w:rPr/>
            </w:pPr>
            <w:r w:rsidDel="00000000" w:rsidR="00000000" w:rsidRPr="00000000">
              <w:rPr>
                <w:rtl w:val="0"/>
              </w:rPr>
              <w:t xml:space="preserve">Planned</w:t>
            </w:r>
          </w:p>
        </w:tc>
        <w:tc>
          <w:tcPr/>
          <w:p w:rsidR="00000000" w:rsidDel="00000000" w:rsidP="00000000" w:rsidRDefault="00000000" w:rsidRPr="00000000" w14:paraId="00000056">
            <w:pPr>
              <w:rPr/>
            </w:pPr>
            <w:r w:rsidDel="00000000" w:rsidR="00000000" w:rsidRPr="00000000">
              <w:rPr>
                <w:rtl w:val="0"/>
              </w:rPr>
              <w:t xml:space="preserve">Q4, 2021</w:t>
            </w:r>
          </w:p>
        </w:tc>
        <w:tc>
          <w:tcPr/>
          <w:p w:rsidR="00000000" w:rsidDel="00000000" w:rsidP="00000000" w:rsidRDefault="00000000" w:rsidRPr="00000000" w14:paraId="00000057">
            <w:pPr>
              <w:spacing w:after="0" w:lineRule="auto"/>
              <w:rPr/>
            </w:pPr>
            <w:r w:rsidDel="00000000" w:rsidR="00000000" w:rsidRPr="00000000">
              <w:rPr>
                <w:rtl w:val="0"/>
              </w:rPr>
              <w:t xml:space="preserve">This content can still be reached using the backward keyboard controls Shift + Tab.</w:t>
            </w:r>
          </w:p>
        </w:tc>
        <w:tc>
          <w:tcPr/>
          <w:p w:rsidR="00000000" w:rsidDel="00000000" w:rsidP="00000000" w:rsidRDefault="00000000" w:rsidRPr="00000000" w14:paraId="00000058">
            <w:pPr>
              <w:rPr/>
            </w:pPr>
            <w:r w:rsidDel="00000000" w:rsidR="00000000" w:rsidRPr="00000000">
              <w:rPr>
                <w:rtl w:val="0"/>
              </w:rPr>
              <w:t xml:space="preserve">2.4.3 Focus Order (Level A)</w:t>
            </w:r>
          </w:p>
        </w:tc>
      </w:tr>
      <w:tr>
        <w:tc>
          <w:tcPr/>
          <w:p w:rsidR="00000000" w:rsidDel="00000000" w:rsidP="00000000" w:rsidRDefault="00000000" w:rsidRPr="00000000" w14:paraId="00000059">
            <w:pPr>
              <w:rPr/>
            </w:pPr>
            <w:r w:rsidDel="00000000" w:rsidR="00000000" w:rsidRPr="00000000">
              <w:rPr>
                <w:rtl w:val="0"/>
              </w:rPr>
              <w:t xml:space="preserve">Use of the following text as link text, </w:t>
            </w:r>
            <w:r w:rsidDel="00000000" w:rsidR="00000000" w:rsidRPr="00000000">
              <w:rPr>
                <w:i w:val="1"/>
                <w:rtl w:val="0"/>
              </w:rPr>
              <w:t xml:space="preserve">previous articles</w:t>
            </w:r>
            <w:r w:rsidDel="00000000" w:rsidR="00000000" w:rsidRPr="00000000">
              <w:rPr>
                <w:rtl w:val="0"/>
              </w:rPr>
              <w:t xml:space="preserve">, </w:t>
            </w:r>
            <w:r w:rsidDel="00000000" w:rsidR="00000000" w:rsidRPr="00000000">
              <w:rPr>
                <w:i w:val="1"/>
                <w:rtl w:val="0"/>
              </w:rPr>
              <w:t xml:space="preserve">next articles</w:t>
            </w:r>
            <w:r w:rsidDel="00000000" w:rsidR="00000000" w:rsidRPr="00000000">
              <w:rPr>
                <w:rtl w:val="0"/>
              </w:rPr>
              <w:t xml:space="preserve">, and </w:t>
            </w:r>
            <w:r w:rsidDel="00000000" w:rsidR="00000000" w:rsidRPr="00000000">
              <w:rPr>
                <w:i w:val="1"/>
                <w:rtl w:val="0"/>
              </w:rPr>
              <w:t xml:space="preserve">read more</w:t>
            </w:r>
            <w:r w:rsidDel="00000000" w:rsidR="00000000" w:rsidRPr="00000000">
              <w:rPr>
                <w:rtl w:val="0"/>
              </w:rPr>
              <w:t xml:space="preserve">, without any programmatically determined link context, is not sufficient in providing a clear link purpose. </w:t>
            </w:r>
          </w:p>
        </w:tc>
        <w:tc>
          <w:tcPr/>
          <w:p w:rsidR="00000000" w:rsidDel="00000000" w:rsidP="00000000" w:rsidRDefault="00000000" w:rsidRPr="00000000" w14:paraId="0000005A">
            <w:pPr>
              <w:rPr/>
            </w:pPr>
            <w:r w:rsidDel="00000000" w:rsidR="00000000" w:rsidRPr="00000000">
              <w:rPr>
                <w:rtl w:val="0"/>
              </w:rPr>
              <w:t xml:space="preserve">Open</w:t>
            </w:r>
          </w:p>
        </w:tc>
        <w:tc>
          <w:tcPr/>
          <w:p w:rsidR="00000000" w:rsidDel="00000000" w:rsidP="00000000" w:rsidRDefault="00000000" w:rsidRPr="00000000" w14:paraId="0000005B">
            <w:pPr>
              <w:rPr/>
            </w:pPr>
            <w:r w:rsidDel="00000000" w:rsidR="00000000" w:rsidRPr="00000000">
              <w:rPr>
                <w:rtl w:val="0"/>
              </w:rPr>
              <w:t xml:space="preserve">I/P</w:t>
            </w:r>
          </w:p>
        </w:tc>
        <w:tc>
          <w:tcPr/>
          <w:p w:rsidR="00000000" w:rsidDel="00000000" w:rsidP="00000000" w:rsidRDefault="00000000" w:rsidRPr="00000000" w14:paraId="0000005C">
            <w:pPr>
              <w:rPr/>
            </w:pPr>
            <w:r w:rsidDel="00000000" w:rsidR="00000000" w:rsidRPr="00000000">
              <w:rPr>
                <w:rtl w:val="0"/>
              </w:rPr>
              <w:t xml:space="preserve">Q4, 2021</w:t>
            </w:r>
          </w:p>
        </w:tc>
        <w:tc>
          <w:tcPr/>
          <w:p w:rsidR="00000000" w:rsidDel="00000000" w:rsidP="00000000" w:rsidRDefault="00000000" w:rsidRPr="00000000" w14:paraId="0000005D">
            <w:pPr>
              <w:spacing w:after="0" w:lineRule="auto"/>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2.4.4 Link Purpose (In Context) (Level A) - There should be some programmatically determined link text in association with the visible link text to describe the purpose of the link.</w:t>
            </w:r>
          </w:p>
        </w:tc>
      </w:tr>
      <w:tr>
        <w:tc>
          <w:tcPr/>
          <w:p w:rsidR="00000000" w:rsidDel="00000000" w:rsidP="00000000" w:rsidRDefault="00000000" w:rsidRPr="00000000" w14:paraId="0000005F">
            <w:pPr>
              <w:rPr/>
            </w:pPr>
            <w:r w:rsidDel="00000000" w:rsidR="00000000" w:rsidRPr="00000000">
              <w:rPr>
                <w:rtl w:val="0"/>
              </w:rPr>
              <w:t xml:space="preserve">The </w:t>
            </w:r>
            <w:r w:rsidDel="00000000" w:rsidR="00000000" w:rsidRPr="00000000">
              <w:rPr>
                <w:i w:val="1"/>
                <w:rtl w:val="0"/>
              </w:rPr>
              <w:t xml:space="preserve">Key concepts</w:t>
            </w:r>
            <w:r w:rsidDel="00000000" w:rsidR="00000000" w:rsidRPr="00000000">
              <w:rPr>
                <w:rtl w:val="0"/>
              </w:rPr>
              <w:t xml:space="preserve"> in a search result page, under an article’s heading link, do not indicate their relationship to the article topic programmatically.</w:t>
            </w:r>
          </w:p>
        </w:tc>
        <w:tc>
          <w:tcPr/>
          <w:p w:rsidR="00000000" w:rsidDel="00000000" w:rsidP="00000000" w:rsidRDefault="00000000" w:rsidRPr="00000000" w14:paraId="00000060">
            <w:pPr>
              <w:rPr/>
            </w:pPr>
            <w:r w:rsidDel="00000000" w:rsidR="00000000" w:rsidRPr="00000000">
              <w:rPr>
                <w:rtl w:val="0"/>
              </w:rPr>
              <w:t xml:space="preserve">Open</w:t>
            </w:r>
          </w:p>
        </w:tc>
        <w:tc>
          <w:tcPr/>
          <w:p w:rsidR="00000000" w:rsidDel="00000000" w:rsidP="00000000" w:rsidRDefault="00000000" w:rsidRPr="00000000" w14:paraId="00000061">
            <w:pPr>
              <w:rPr/>
            </w:pPr>
            <w:r w:rsidDel="00000000" w:rsidR="00000000" w:rsidRPr="00000000">
              <w:rPr>
                <w:rtl w:val="0"/>
              </w:rPr>
              <w:t xml:space="preserve">I/P</w:t>
            </w:r>
          </w:p>
        </w:tc>
        <w:tc>
          <w:tcPr/>
          <w:p w:rsidR="00000000" w:rsidDel="00000000" w:rsidP="00000000" w:rsidRDefault="00000000" w:rsidRPr="00000000" w14:paraId="00000062">
            <w:pPr>
              <w:rPr/>
            </w:pPr>
            <w:r w:rsidDel="00000000" w:rsidR="00000000" w:rsidRPr="00000000">
              <w:rPr>
                <w:rtl w:val="0"/>
              </w:rPr>
              <w:t xml:space="preserve">Q4, 2021</w:t>
            </w:r>
          </w:p>
        </w:tc>
        <w:tc>
          <w:tcPr/>
          <w:p w:rsidR="00000000" w:rsidDel="00000000" w:rsidP="00000000" w:rsidRDefault="00000000" w:rsidRPr="00000000" w14:paraId="00000063">
            <w:pPr>
              <w:spacing w:after="0" w:lineRule="auto"/>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2.4.4 Link Purpose (In Context) (Level A) - There should be some programmatically determined link text in association with the visible link text to describe that these are </w:t>
            </w:r>
            <w:r w:rsidDel="00000000" w:rsidR="00000000" w:rsidRPr="00000000">
              <w:rPr>
                <w:i w:val="1"/>
                <w:rtl w:val="0"/>
              </w:rPr>
              <w:t xml:space="preserve">key concepts</w:t>
            </w:r>
            <w:r w:rsidDel="00000000" w:rsidR="00000000" w:rsidRPr="00000000">
              <w:rPr>
                <w:rtl w:val="0"/>
              </w:rPr>
              <w:t xml:space="preserve"> of the corresponding article.</w:t>
            </w:r>
          </w:p>
        </w:tc>
      </w:tr>
      <w:tr>
        <w:tc>
          <w:tcPr/>
          <w:p w:rsidR="00000000" w:rsidDel="00000000" w:rsidP="00000000" w:rsidRDefault="00000000" w:rsidRPr="00000000" w14:paraId="00000065">
            <w:pPr>
              <w:rPr/>
            </w:pPr>
            <w:r w:rsidDel="00000000" w:rsidR="00000000" w:rsidRPr="00000000">
              <w:rPr>
                <w:rtl w:val="0"/>
              </w:rPr>
              <w:t xml:space="preserve">Clicking on a link or third-party publisher link does not always provide a warning that a new window will open when the link is clicked, this can be disorienting to some users.</w:t>
            </w:r>
          </w:p>
        </w:tc>
        <w:tc>
          <w:tcPr/>
          <w:p w:rsidR="00000000" w:rsidDel="00000000" w:rsidP="00000000" w:rsidRDefault="00000000" w:rsidRPr="00000000" w14:paraId="00000066">
            <w:pPr>
              <w:rPr/>
            </w:pPr>
            <w:r w:rsidDel="00000000" w:rsidR="00000000" w:rsidRPr="00000000">
              <w:rPr>
                <w:rtl w:val="0"/>
              </w:rPr>
              <w:t xml:space="preserve">Open</w:t>
            </w:r>
          </w:p>
        </w:tc>
        <w:tc>
          <w:tcPr/>
          <w:p w:rsidR="00000000" w:rsidDel="00000000" w:rsidP="00000000" w:rsidRDefault="00000000" w:rsidRPr="00000000" w14:paraId="00000067">
            <w:pPr>
              <w:rPr/>
            </w:pPr>
            <w:r w:rsidDel="00000000" w:rsidR="00000000" w:rsidRPr="00000000">
              <w:rPr>
                <w:rtl w:val="0"/>
              </w:rPr>
              <w:t xml:space="preserve">Planned</w:t>
            </w:r>
          </w:p>
        </w:tc>
        <w:tc>
          <w:tcPr/>
          <w:p w:rsidR="00000000" w:rsidDel="00000000" w:rsidP="00000000" w:rsidRDefault="00000000" w:rsidRPr="00000000" w14:paraId="00000068">
            <w:pPr>
              <w:rPr/>
            </w:pPr>
            <w:r w:rsidDel="00000000" w:rsidR="00000000" w:rsidRPr="00000000">
              <w:rPr>
                <w:rtl w:val="0"/>
              </w:rPr>
              <w:t xml:space="preserve">Q4, 2021</w:t>
            </w:r>
          </w:p>
        </w:tc>
        <w:tc>
          <w:tcPr/>
          <w:p w:rsidR="00000000" w:rsidDel="00000000" w:rsidP="00000000" w:rsidRDefault="00000000" w:rsidRPr="00000000" w14:paraId="00000069">
            <w:pPr>
              <w:spacing w:after="0" w:lineRule="auto"/>
              <w:rPr/>
            </w:pPr>
            <w:r w:rsidDel="00000000" w:rsidR="00000000" w:rsidRPr="00000000">
              <w:rPr>
                <w:rtl w:val="0"/>
              </w:rPr>
            </w:r>
          </w:p>
        </w:tc>
        <w:tc>
          <w:tcPr/>
          <w:p w:rsidR="00000000" w:rsidDel="00000000" w:rsidP="00000000" w:rsidRDefault="00000000" w:rsidRPr="00000000" w14:paraId="0000006A">
            <w:pPr>
              <w:rPr/>
            </w:pPr>
            <w:r w:rsidDel="00000000" w:rsidR="00000000" w:rsidRPr="00000000">
              <w:rPr>
                <w:rtl w:val="0"/>
              </w:rPr>
              <w:t xml:space="preserve">3.2.2 On Input (Level A)</w:t>
            </w:r>
          </w:p>
        </w:tc>
      </w:tr>
      <w:tr>
        <w:tc>
          <w:tcPr/>
          <w:p w:rsidR="00000000" w:rsidDel="00000000" w:rsidP="00000000" w:rsidRDefault="00000000" w:rsidRPr="00000000" w14:paraId="0000006B">
            <w:pPr>
              <w:rPr/>
            </w:pPr>
            <w:r w:rsidDel="00000000" w:rsidR="00000000" w:rsidRPr="00000000">
              <w:rPr>
                <w:i w:val="1"/>
                <w:rtl w:val="0"/>
              </w:rPr>
              <w:t xml:space="preserve">Credo Reference’s</w:t>
            </w:r>
            <w:r w:rsidDel="00000000" w:rsidR="00000000" w:rsidRPr="00000000">
              <w:rPr>
                <w:rtl w:val="0"/>
              </w:rPr>
              <w:t xml:space="preserve"> </w:t>
            </w:r>
            <w:r w:rsidDel="00000000" w:rsidR="00000000" w:rsidRPr="00000000">
              <w:rPr>
                <w:i w:val="1"/>
                <w:rtl w:val="0"/>
              </w:rPr>
              <w:t xml:space="preserve">Terms of use</w:t>
            </w:r>
            <w:r w:rsidDel="00000000" w:rsidR="00000000" w:rsidRPr="00000000">
              <w:rPr>
                <w:rtl w:val="0"/>
              </w:rPr>
              <w:t xml:space="preserve"> link in the footer region is a PDF. There should be an alert provided programmatically or visually for this link, indicating it is a PDF.</w:t>
            </w:r>
          </w:p>
        </w:tc>
        <w:tc>
          <w:tcPr/>
          <w:p w:rsidR="00000000" w:rsidDel="00000000" w:rsidP="00000000" w:rsidRDefault="00000000" w:rsidRPr="00000000" w14:paraId="0000006C">
            <w:pPr>
              <w:rPr/>
            </w:pPr>
            <w:r w:rsidDel="00000000" w:rsidR="00000000" w:rsidRPr="00000000">
              <w:rPr>
                <w:rtl w:val="0"/>
              </w:rPr>
              <w:t xml:space="preserve">Open</w:t>
            </w:r>
          </w:p>
        </w:tc>
        <w:tc>
          <w:tcPr/>
          <w:p w:rsidR="00000000" w:rsidDel="00000000" w:rsidP="00000000" w:rsidRDefault="00000000" w:rsidRPr="00000000" w14:paraId="0000006D">
            <w:pPr>
              <w:rPr/>
            </w:pPr>
            <w:r w:rsidDel="00000000" w:rsidR="00000000" w:rsidRPr="00000000">
              <w:rPr>
                <w:rtl w:val="0"/>
              </w:rPr>
              <w:t xml:space="preserve">Planned</w:t>
            </w:r>
          </w:p>
        </w:tc>
        <w:tc>
          <w:tcPr/>
          <w:p w:rsidR="00000000" w:rsidDel="00000000" w:rsidP="00000000" w:rsidRDefault="00000000" w:rsidRPr="00000000" w14:paraId="0000006E">
            <w:pPr>
              <w:rPr/>
            </w:pPr>
            <w:r w:rsidDel="00000000" w:rsidR="00000000" w:rsidRPr="00000000">
              <w:rPr>
                <w:rtl w:val="0"/>
              </w:rPr>
              <w:t xml:space="preserve">Q4, 2021</w:t>
            </w:r>
          </w:p>
        </w:tc>
        <w:tc>
          <w:tcPr/>
          <w:p w:rsidR="00000000" w:rsidDel="00000000" w:rsidP="00000000" w:rsidRDefault="00000000" w:rsidRPr="00000000" w14:paraId="0000006F">
            <w:pPr>
              <w:spacing w:after="0" w:lineRule="auto"/>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t xml:space="preserve">3.2.2 On Input (Level A)</w:t>
            </w:r>
          </w:p>
        </w:tc>
      </w:tr>
      <w:tr>
        <w:tc>
          <w:tcPr/>
          <w:p w:rsidR="00000000" w:rsidDel="00000000" w:rsidP="00000000" w:rsidRDefault="00000000" w:rsidRPr="00000000" w14:paraId="00000071">
            <w:pPr>
              <w:rPr/>
            </w:pPr>
            <w:r w:rsidDel="00000000" w:rsidR="00000000" w:rsidRPr="00000000">
              <w:rPr>
                <w:rtl w:val="0"/>
              </w:rPr>
              <w:t xml:space="preserve">HTML_CodeSniffer indicates that search result pages have dozens and dozens of parsing errors associated with duplicate IDs. These errors could be a false positive, but it needs to be investigated.</w:t>
            </w:r>
          </w:p>
        </w:tc>
        <w:tc>
          <w:tcPr/>
          <w:p w:rsidR="00000000" w:rsidDel="00000000" w:rsidP="00000000" w:rsidRDefault="00000000" w:rsidRPr="00000000" w14:paraId="00000072">
            <w:pPr>
              <w:rPr/>
            </w:pPr>
            <w:r w:rsidDel="00000000" w:rsidR="00000000" w:rsidRPr="00000000">
              <w:rPr>
                <w:rtl w:val="0"/>
              </w:rPr>
              <w:t xml:space="preserve">Open</w:t>
            </w:r>
          </w:p>
        </w:tc>
        <w:tc>
          <w:tcPr/>
          <w:p w:rsidR="00000000" w:rsidDel="00000000" w:rsidP="00000000" w:rsidRDefault="00000000" w:rsidRPr="00000000" w14:paraId="00000073">
            <w:pPr>
              <w:rPr/>
            </w:pPr>
            <w:r w:rsidDel="00000000" w:rsidR="00000000" w:rsidRPr="00000000">
              <w:rPr>
                <w:rtl w:val="0"/>
              </w:rPr>
              <w:t xml:space="preserve">I/P</w:t>
            </w:r>
          </w:p>
        </w:tc>
        <w:tc>
          <w:tcPr/>
          <w:p w:rsidR="00000000" w:rsidDel="00000000" w:rsidP="00000000" w:rsidRDefault="00000000" w:rsidRPr="00000000" w14:paraId="00000074">
            <w:pPr>
              <w:rPr/>
            </w:pPr>
            <w:r w:rsidDel="00000000" w:rsidR="00000000" w:rsidRPr="00000000">
              <w:rPr>
                <w:rtl w:val="0"/>
              </w:rPr>
              <w:t xml:space="preserve">Q4, 2021</w:t>
            </w:r>
          </w:p>
        </w:tc>
        <w:tc>
          <w:tcPr/>
          <w:p w:rsidR="00000000" w:rsidDel="00000000" w:rsidP="00000000" w:rsidRDefault="00000000" w:rsidRPr="00000000" w14:paraId="00000075">
            <w:pPr>
              <w:spacing w:after="0" w:lineRule="auto"/>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t xml:space="preserve">4.1.1 Parsing (Level A)</w:t>
            </w:r>
          </w:p>
        </w:tc>
      </w:tr>
      <w:tr>
        <w:tc>
          <w:tcPr/>
          <w:p w:rsidR="00000000" w:rsidDel="00000000" w:rsidP="00000000" w:rsidRDefault="00000000" w:rsidRPr="00000000" w14:paraId="00000077">
            <w:pPr>
              <w:rPr/>
            </w:pPr>
            <w:r w:rsidDel="00000000" w:rsidR="00000000" w:rsidRPr="00000000">
              <w:rPr>
                <w:rtl w:val="0"/>
              </w:rPr>
              <w:t xml:space="preserve">Many errors were detected in the HTML validator.w3.org/nu/ for search result pages. These errors could be a false positive, but it needs to be investigated.</w:t>
            </w:r>
          </w:p>
        </w:tc>
        <w:tc>
          <w:tcPr/>
          <w:p w:rsidR="00000000" w:rsidDel="00000000" w:rsidP="00000000" w:rsidRDefault="00000000" w:rsidRPr="00000000" w14:paraId="00000078">
            <w:pPr>
              <w:rPr/>
            </w:pPr>
            <w:r w:rsidDel="00000000" w:rsidR="00000000" w:rsidRPr="00000000">
              <w:rPr>
                <w:rtl w:val="0"/>
              </w:rPr>
              <w:t xml:space="preserve">Open</w:t>
            </w:r>
          </w:p>
        </w:tc>
        <w:tc>
          <w:tcPr/>
          <w:p w:rsidR="00000000" w:rsidDel="00000000" w:rsidP="00000000" w:rsidRDefault="00000000" w:rsidRPr="00000000" w14:paraId="00000079">
            <w:pPr>
              <w:rPr/>
            </w:pPr>
            <w:r w:rsidDel="00000000" w:rsidR="00000000" w:rsidRPr="00000000">
              <w:rPr>
                <w:rtl w:val="0"/>
              </w:rPr>
              <w:t xml:space="preserve">I/P</w:t>
            </w:r>
          </w:p>
        </w:tc>
        <w:tc>
          <w:tcPr/>
          <w:p w:rsidR="00000000" w:rsidDel="00000000" w:rsidP="00000000" w:rsidRDefault="00000000" w:rsidRPr="00000000" w14:paraId="0000007A">
            <w:pPr>
              <w:rPr/>
            </w:pPr>
            <w:r w:rsidDel="00000000" w:rsidR="00000000" w:rsidRPr="00000000">
              <w:rPr>
                <w:rtl w:val="0"/>
              </w:rPr>
              <w:t xml:space="preserve">Q4, 2021</w:t>
            </w:r>
          </w:p>
        </w:tc>
        <w:tc>
          <w:tcPr/>
          <w:p w:rsidR="00000000" w:rsidDel="00000000" w:rsidP="00000000" w:rsidRDefault="00000000" w:rsidRPr="00000000" w14:paraId="0000007B">
            <w:pPr>
              <w:spacing w:after="0" w:lineRule="auto"/>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t xml:space="preserve">4.1.1 Parsing (Level A)</w:t>
            </w:r>
          </w:p>
        </w:tc>
      </w:tr>
      <w:tr>
        <w:tc>
          <w:tcPr/>
          <w:p w:rsidR="00000000" w:rsidDel="00000000" w:rsidP="00000000" w:rsidRDefault="00000000" w:rsidRPr="00000000" w14:paraId="0000007D">
            <w:pPr>
              <w:rPr/>
            </w:pPr>
            <w:r w:rsidDel="00000000" w:rsidR="00000000" w:rsidRPr="00000000">
              <w:rPr>
                <w:rtl w:val="0"/>
              </w:rPr>
              <w:t xml:space="preserve">The SVG “save” icon in the search results page has multiple role=” img” attributes associated with it. The screen reader reads this area and says the word “save” four times in a row for each article listed when using the keyboard for navigating through the results. In the IBM automated accessibility assessment test, this was flagged as an error repeatedly. The assessment test tool suggests the &lt;svg role=” img “…&gt; requires additional labeling. Please investigate.</w:t>
            </w:r>
          </w:p>
        </w:tc>
        <w:tc>
          <w:tcPr/>
          <w:p w:rsidR="00000000" w:rsidDel="00000000" w:rsidP="00000000" w:rsidRDefault="00000000" w:rsidRPr="00000000" w14:paraId="0000007E">
            <w:pPr>
              <w:rPr/>
            </w:pPr>
            <w:r w:rsidDel="00000000" w:rsidR="00000000" w:rsidRPr="00000000">
              <w:rPr>
                <w:rtl w:val="0"/>
              </w:rPr>
              <w:t xml:space="preserve">Open</w:t>
            </w:r>
          </w:p>
        </w:tc>
        <w:tc>
          <w:tcPr/>
          <w:p w:rsidR="00000000" w:rsidDel="00000000" w:rsidP="00000000" w:rsidRDefault="00000000" w:rsidRPr="00000000" w14:paraId="0000007F">
            <w:pPr>
              <w:rPr/>
            </w:pPr>
            <w:r w:rsidDel="00000000" w:rsidR="00000000" w:rsidRPr="00000000">
              <w:rPr>
                <w:rtl w:val="0"/>
              </w:rPr>
              <w:t xml:space="preserve">I/P</w:t>
            </w:r>
          </w:p>
        </w:tc>
        <w:tc>
          <w:tcPr/>
          <w:p w:rsidR="00000000" w:rsidDel="00000000" w:rsidP="00000000" w:rsidRDefault="00000000" w:rsidRPr="00000000" w14:paraId="00000080">
            <w:pPr>
              <w:rPr/>
            </w:pPr>
            <w:r w:rsidDel="00000000" w:rsidR="00000000" w:rsidRPr="00000000">
              <w:rPr>
                <w:rtl w:val="0"/>
              </w:rPr>
              <w:t xml:space="preserve">Q4, 2021</w:t>
            </w:r>
          </w:p>
        </w:tc>
        <w:tc>
          <w:tcPr/>
          <w:p w:rsidR="00000000" w:rsidDel="00000000" w:rsidP="00000000" w:rsidRDefault="00000000" w:rsidRPr="00000000" w14:paraId="00000081">
            <w:pPr>
              <w:spacing w:after="0" w:lineRule="auto"/>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t xml:space="preserve">4.1.2 Name, Role, Value (Level A)</w:t>
            </w:r>
          </w:p>
        </w:tc>
      </w:tr>
      <w:tr>
        <w:tc>
          <w:tcPr/>
          <w:p w:rsidR="00000000" w:rsidDel="00000000" w:rsidP="00000000" w:rsidRDefault="00000000" w:rsidRPr="00000000" w14:paraId="00000083">
            <w:pPr>
              <w:rPr/>
            </w:pPr>
            <w:r w:rsidDel="00000000" w:rsidR="00000000" w:rsidRPr="00000000">
              <w:rPr>
                <w:rtl w:val="0"/>
              </w:rPr>
              <w:t xml:space="preserve">HTML_CodeSniffer indicates the search result pages have dozens and dozens of insufficient contrast errors. The WAVE tool also shows there are many contrast issues with </w:t>
            </w:r>
            <w:r w:rsidDel="00000000" w:rsidR="00000000" w:rsidRPr="00000000">
              <w:rPr>
                <w:i w:val="1"/>
                <w:rtl w:val="0"/>
              </w:rPr>
              <w:t xml:space="preserve">Credo Reference</w:t>
            </w:r>
            <w:r w:rsidDel="00000000" w:rsidR="00000000" w:rsidRPr="00000000">
              <w:rPr>
                <w:rtl w:val="0"/>
              </w:rPr>
              <w:t xml:space="preserve">, especially in the search results pages. The test results on these pages could be false-positive results, but it needs to be investigated.</w:t>
            </w:r>
          </w:p>
        </w:tc>
        <w:tc>
          <w:tcPr/>
          <w:p w:rsidR="00000000" w:rsidDel="00000000" w:rsidP="00000000" w:rsidRDefault="00000000" w:rsidRPr="00000000" w14:paraId="00000084">
            <w:pPr>
              <w:rPr/>
            </w:pPr>
            <w:r w:rsidDel="00000000" w:rsidR="00000000" w:rsidRPr="00000000">
              <w:rPr>
                <w:rtl w:val="0"/>
              </w:rPr>
              <w:t xml:space="preserve">Open</w:t>
            </w:r>
          </w:p>
        </w:tc>
        <w:tc>
          <w:tcPr/>
          <w:p w:rsidR="00000000" w:rsidDel="00000000" w:rsidP="00000000" w:rsidRDefault="00000000" w:rsidRPr="00000000" w14:paraId="00000085">
            <w:pPr>
              <w:rPr/>
            </w:pPr>
            <w:r w:rsidDel="00000000" w:rsidR="00000000" w:rsidRPr="00000000">
              <w:rPr>
                <w:rtl w:val="0"/>
              </w:rPr>
              <w:t xml:space="preserve">I/P</w:t>
            </w:r>
          </w:p>
        </w:tc>
        <w:tc>
          <w:tcPr/>
          <w:p w:rsidR="00000000" w:rsidDel="00000000" w:rsidP="00000000" w:rsidRDefault="00000000" w:rsidRPr="00000000" w14:paraId="00000086">
            <w:pPr>
              <w:rPr/>
            </w:pPr>
            <w:r w:rsidDel="00000000" w:rsidR="00000000" w:rsidRPr="00000000">
              <w:rPr>
                <w:rtl w:val="0"/>
              </w:rPr>
              <w:t xml:space="preserve">Q4, 2021</w:t>
            </w:r>
          </w:p>
        </w:tc>
        <w:tc>
          <w:tcPr/>
          <w:p w:rsidR="00000000" w:rsidDel="00000000" w:rsidP="00000000" w:rsidRDefault="00000000" w:rsidRPr="00000000" w14:paraId="00000087">
            <w:pPr>
              <w:spacing w:after="0" w:lineRule="auto"/>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t xml:space="preserve">1.4.3 Contrast (Minimum) (Level AA)</w:t>
            </w:r>
          </w:p>
        </w:tc>
      </w:tr>
      <w:tr>
        <w:tc>
          <w:tcPr/>
          <w:p w:rsidR="00000000" w:rsidDel="00000000" w:rsidP="00000000" w:rsidRDefault="00000000" w:rsidRPr="00000000" w14:paraId="00000089">
            <w:pPr>
              <w:rPr/>
            </w:pPr>
            <w:r w:rsidDel="00000000" w:rsidR="00000000" w:rsidRPr="00000000">
              <w:rPr>
                <w:rtl w:val="0"/>
              </w:rPr>
              <w:t xml:space="preserve">In the top navigation region, the </w:t>
            </w:r>
            <w:r w:rsidDel="00000000" w:rsidR="00000000" w:rsidRPr="00000000">
              <w:rPr>
                <w:i w:val="1"/>
                <w:rtl w:val="0"/>
              </w:rPr>
              <w:t xml:space="preserve">Advanced Search </w:t>
            </w:r>
            <w:r w:rsidDel="00000000" w:rsidR="00000000" w:rsidRPr="00000000">
              <w:rPr>
                <w:rtl w:val="0"/>
              </w:rPr>
              <w:t xml:space="preserve">and </w:t>
            </w:r>
            <w:r w:rsidDel="00000000" w:rsidR="00000000" w:rsidRPr="00000000">
              <w:rPr>
                <w:i w:val="1"/>
                <w:rtl w:val="0"/>
              </w:rPr>
              <w:t xml:space="preserve">Search History</w:t>
            </w:r>
            <w:r w:rsidDel="00000000" w:rsidR="00000000" w:rsidRPr="00000000">
              <w:rPr>
                <w:rtl w:val="0"/>
              </w:rPr>
              <w:t xml:space="preserve"> link buttons are not receiving a visible focus indicator. </w:t>
            </w:r>
          </w:p>
        </w:tc>
        <w:tc>
          <w:tcPr/>
          <w:p w:rsidR="00000000" w:rsidDel="00000000" w:rsidP="00000000" w:rsidRDefault="00000000" w:rsidRPr="00000000" w14:paraId="0000008A">
            <w:pPr>
              <w:rPr/>
            </w:pPr>
            <w:r w:rsidDel="00000000" w:rsidR="00000000" w:rsidRPr="00000000">
              <w:rPr>
                <w:rtl w:val="0"/>
              </w:rPr>
              <w:t xml:space="preserve">Open</w:t>
            </w:r>
          </w:p>
        </w:tc>
        <w:tc>
          <w:tcPr/>
          <w:p w:rsidR="00000000" w:rsidDel="00000000" w:rsidP="00000000" w:rsidRDefault="00000000" w:rsidRPr="00000000" w14:paraId="0000008B">
            <w:pPr>
              <w:rPr/>
            </w:pPr>
            <w:r w:rsidDel="00000000" w:rsidR="00000000" w:rsidRPr="00000000">
              <w:rPr>
                <w:rtl w:val="0"/>
              </w:rPr>
              <w:t xml:space="preserve">I/P</w:t>
            </w:r>
          </w:p>
        </w:tc>
        <w:tc>
          <w:tcPr/>
          <w:p w:rsidR="00000000" w:rsidDel="00000000" w:rsidP="00000000" w:rsidRDefault="00000000" w:rsidRPr="00000000" w14:paraId="0000008C">
            <w:pPr>
              <w:rPr/>
            </w:pPr>
            <w:r w:rsidDel="00000000" w:rsidR="00000000" w:rsidRPr="00000000">
              <w:rPr>
                <w:rtl w:val="0"/>
              </w:rPr>
              <w:t xml:space="preserve">Q4, 2021</w:t>
            </w:r>
          </w:p>
        </w:tc>
        <w:tc>
          <w:tcPr/>
          <w:p w:rsidR="00000000" w:rsidDel="00000000" w:rsidP="00000000" w:rsidRDefault="00000000" w:rsidRPr="00000000" w14:paraId="0000008D">
            <w:pPr>
              <w:spacing w:after="0" w:lineRule="auto"/>
              <w:rPr/>
            </w:pPr>
            <w:r w:rsidDel="00000000" w:rsidR="00000000" w:rsidRPr="00000000">
              <w:rPr>
                <w:rtl w:val="0"/>
              </w:rPr>
              <w:t xml:space="preserve">The listed link elements still receive the focus, only the focus indicator or ring is not appearing. </w:t>
            </w:r>
          </w:p>
        </w:tc>
        <w:tc>
          <w:tcPr/>
          <w:p w:rsidR="00000000" w:rsidDel="00000000" w:rsidP="00000000" w:rsidRDefault="00000000" w:rsidRPr="00000000" w14:paraId="0000008E">
            <w:pPr>
              <w:rPr/>
            </w:pPr>
            <w:r w:rsidDel="00000000" w:rsidR="00000000" w:rsidRPr="00000000">
              <w:rPr>
                <w:rtl w:val="0"/>
              </w:rPr>
              <w:t xml:space="preserve">2.4.7 Focus Visible (Level AA) - The focus indicator may be the same color as the background, or the indicator ring is turned off in the CSS for these two links. Please investigate.</w:t>
            </w:r>
          </w:p>
        </w:tc>
      </w:tr>
      <w:tr>
        <w:tc>
          <w:tcPr/>
          <w:p w:rsidR="00000000" w:rsidDel="00000000" w:rsidP="00000000" w:rsidRDefault="00000000" w:rsidRPr="00000000" w14:paraId="0000008F">
            <w:pPr>
              <w:rPr/>
            </w:pPr>
            <w:r w:rsidDel="00000000" w:rsidR="00000000" w:rsidRPr="00000000">
              <w:rPr>
                <w:rtl w:val="0"/>
              </w:rPr>
              <w:t xml:space="preserve">Credo Reference uses a language tag in the HTML to indicate the language of the text. All of Credo Reference content has been created in English but can be translated via a Google translate button. When translated, the page does not change language codes, but we are working on fixing this.</w:t>
            </w:r>
          </w:p>
        </w:tc>
        <w:tc>
          <w:tcPr/>
          <w:p w:rsidR="00000000" w:rsidDel="00000000" w:rsidP="00000000" w:rsidRDefault="00000000" w:rsidRPr="00000000" w14:paraId="00000090">
            <w:pPr>
              <w:rPr/>
            </w:pPr>
            <w:r w:rsidDel="00000000" w:rsidR="00000000" w:rsidRPr="00000000">
              <w:rPr>
                <w:rtl w:val="0"/>
              </w:rPr>
              <w:t xml:space="preserve">Open</w:t>
            </w:r>
          </w:p>
        </w:tc>
        <w:tc>
          <w:tcPr/>
          <w:p w:rsidR="00000000" w:rsidDel="00000000" w:rsidP="00000000" w:rsidRDefault="00000000" w:rsidRPr="00000000" w14:paraId="00000091">
            <w:pPr>
              <w:rPr/>
            </w:pPr>
            <w:r w:rsidDel="00000000" w:rsidR="00000000" w:rsidRPr="00000000">
              <w:rPr>
                <w:rtl w:val="0"/>
              </w:rPr>
              <w:t xml:space="preserve">Planned</w:t>
            </w:r>
          </w:p>
        </w:tc>
        <w:tc>
          <w:tcPr/>
          <w:p w:rsidR="00000000" w:rsidDel="00000000" w:rsidP="00000000" w:rsidRDefault="00000000" w:rsidRPr="00000000" w14:paraId="00000092">
            <w:pPr>
              <w:rPr/>
            </w:pPr>
            <w:r w:rsidDel="00000000" w:rsidR="00000000" w:rsidRPr="00000000">
              <w:rPr>
                <w:rtl w:val="0"/>
              </w:rPr>
              <w:t xml:space="preserve">Q4, 2021</w:t>
            </w:r>
          </w:p>
        </w:tc>
        <w:tc>
          <w:tcPr/>
          <w:p w:rsidR="00000000" w:rsidDel="00000000" w:rsidP="00000000" w:rsidRDefault="00000000" w:rsidRPr="00000000" w14:paraId="00000093">
            <w:pPr>
              <w:spacing w:after="0" w:lineRule="auto"/>
              <w:rPr/>
            </w:pPr>
            <w:r w:rsidDel="00000000" w:rsidR="00000000" w:rsidRPr="00000000">
              <w:rPr>
                <w:rtl w:val="0"/>
              </w:rPr>
            </w:r>
          </w:p>
        </w:tc>
        <w:tc>
          <w:tcPr/>
          <w:p w:rsidR="00000000" w:rsidDel="00000000" w:rsidP="00000000" w:rsidRDefault="00000000" w:rsidRPr="00000000" w14:paraId="00000094">
            <w:pPr>
              <w:rPr/>
            </w:pPr>
            <w:r w:rsidDel="00000000" w:rsidR="00000000" w:rsidRPr="00000000">
              <w:rPr>
                <w:rtl w:val="0"/>
              </w:rPr>
              <w:t xml:space="preserve">3.1.2 Language of Parts (Level AA)</w:t>
            </w:r>
          </w:p>
        </w:tc>
      </w:tr>
    </w:tbl>
    <w:p w:rsidR="00000000" w:rsidDel="00000000" w:rsidP="00000000" w:rsidRDefault="00000000" w:rsidRPr="00000000" w14:paraId="00000095">
      <w:pPr>
        <w:pStyle w:val="Heading2"/>
        <w:rPr>
          <w:color w:val="000000"/>
        </w:rPr>
      </w:pPr>
      <w:r w:rsidDel="00000000" w:rsidR="00000000" w:rsidRPr="00000000">
        <w:rPr>
          <w:color w:val="000000"/>
          <w:rtl w:val="0"/>
        </w:rPr>
        <w:t xml:space="preserve">Additional Information:</w:t>
      </w:r>
    </w:p>
    <w:p w:rsidR="00000000" w:rsidDel="00000000" w:rsidP="00000000" w:rsidRDefault="00000000" w:rsidRPr="00000000" w14:paraId="00000096">
      <w:pPr>
        <w:rPr/>
      </w:pPr>
      <w:r w:rsidDel="00000000" w:rsidR="00000000" w:rsidRPr="00000000">
        <w:rPr>
          <w:rtl w:val="0"/>
        </w:rPr>
        <w:t xml:space="preserve">The above information was compiled from a recent accessibility assessment of the </w:t>
      </w:r>
      <w:r w:rsidDel="00000000" w:rsidR="00000000" w:rsidRPr="00000000">
        <w:rPr>
          <w:i w:val="1"/>
          <w:rtl w:val="0"/>
        </w:rPr>
        <w:t xml:space="preserve">Credo Online Reference Service</w:t>
      </w:r>
      <w:r w:rsidDel="00000000" w:rsidR="00000000" w:rsidRPr="00000000">
        <w:rPr>
          <w:rtl w:val="0"/>
        </w:rPr>
        <w:t xml:space="preserve"> website. All the issue descriptions are also found in the Credo Reference VPAT, which covers the WCAG 2.0 AA and Revised Section 508 guidelines and standards. The errors found listed above are newly discovered and maybe from recent updates to the </w:t>
      </w:r>
      <w:r w:rsidDel="00000000" w:rsidR="00000000" w:rsidRPr="00000000">
        <w:rPr>
          <w:i w:val="1"/>
          <w:rtl w:val="0"/>
        </w:rPr>
        <w:t xml:space="preserve">Credo Reference</w:t>
      </w:r>
      <w:r w:rsidDel="00000000" w:rsidR="00000000" w:rsidRPr="00000000">
        <w:rPr>
          <w:rtl w:val="0"/>
        </w:rPr>
        <w:t xml:space="preserve"> website or were previously undiscovered in earlier accessibility assessments. Every attempt will be made to remediate all these issues in future development phases of the service. </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spacing w:after="0" w:before="360" w:lineRule="auto"/>
      <w:jc w:val="center"/>
    </w:pPr>
    <w:rPr>
      <w:rFonts w:ascii="Cambria" w:cs="Cambria" w:eastAsia="Cambria" w:hAnsi="Cambria"/>
      <w:b w:val="1"/>
      <w:sz w:val="28"/>
      <w:szCs w:val="28"/>
    </w:rPr>
  </w:style>
  <w:style w:type="paragraph" w:styleId="Heading2">
    <w:name w:val="heading 2"/>
    <w:basedOn w:val="Normal"/>
    <w:next w:val="Normal"/>
    <w:pPr>
      <w:keepNext w:val="1"/>
      <w:keepLines w:val="1"/>
      <w:spacing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sz w:val="24"/>
      <w:szCs w:val="24"/>
    </w:rPr>
  </w:style>
  <w:style w:type="paragraph" w:styleId="Heading4">
    <w:name w:val="heading 4"/>
    <w:basedOn w:val="Normal"/>
    <w:next w:val="Normal"/>
    <w:pPr>
      <w:keepNext w:val="1"/>
      <w:keepLines w:val="1"/>
      <w:spacing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before="200" w:lineRule="auto"/>
    </w:pPr>
    <w:rPr>
      <w:rFonts w:ascii="Cambria" w:cs="Cambria" w:eastAsia="Cambria" w:hAnsi="Cambria"/>
      <w:color w:val="243f60"/>
    </w:rPr>
  </w:style>
  <w:style w:type="paragraph" w:styleId="Heading6">
    <w:name w:val="heading 6"/>
    <w:basedOn w:val="Normal"/>
    <w:next w:val="Normal"/>
    <w:pPr>
      <w:keepNext w:val="1"/>
      <w:keepLines w:val="1"/>
      <w:spacing w:before="200" w:lineRule="auto"/>
    </w:pPr>
    <w:rPr>
      <w:rFonts w:ascii="Cambria" w:cs="Cambria" w:eastAsia="Cambria" w:hAnsi="Cambria"/>
      <w:i w:val="1"/>
      <w:color w:val="243f60"/>
    </w:rPr>
  </w:style>
  <w:style w:type="paragraph" w:styleId="Title">
    <w:name w:val="Title"/>
    <w:basedOn w:val="Normal"/>
    <w:next w:val="Normal"/>
    <w:pPr>
      <w:pBdr>
        <w:bottom w:color="4f81bd" w:space="4" w:sz="8" w:val="single"/>
      </w:pBdr>
      <w:spacing w:after="180" w:lineRule="auto"/>
      <w:jc w:val="center"/>
    </w:pPr>
    <w:rPr>
      <w:rFonts w:ascii="Cambria" w:cs="Cambria" w:eastAsia="Cambria" w:hAnsi="Cambria"/>
      <w:color w:val="17365d"/>
      <w:sz w:val="32"/>
      <w:szCs w:val="32"/>
    </w:rPr>
  </w:style>
  <w:style w:type="paragraph" w:styleId="Normal" w:default="1">
    <w:name w:val="Normal"/>
    <w:qFormat w:val="1"/>
    <w:rsid w:val="007D2881"/>
    <w:pPr>
      <w:spacing w:after="120" w:before="120"/>
    </w:pPr>
  </w:style>
  <w:style w:type="paragraph" w:styleId="Heading1">
    <w:name w:val="heading 1"/>
    <w:basedOn w:val="Normal"/>
    <w:next w:val="Normal"/>
    <w:link w:val="Heading1Char"/>
    <w:autoRedefine w:val="1"/>
    <w:uiPriority w:val="9"/>
    <w:qFormat w:val="1"/>
    <w:rsid w:val="00984C2D"/>
    <w:pPr>
      <w:keepNext w:val="1"/>
      <w:keepLines w:val="1"/>
      <w:shd w:color="auto" w:fill="ffffff" w:themeFill="background1" w:val="clear"/>
      <w:spacing w:after="0" w:before="360"/>
      <w:jc w:val="center"/>
      <w:outlineLvl w:val="0"/>
    </w:pPr>
    <w:rPr>
      <w:rFonts w:ascii="Cambria" w:hAnsi="Cambria" w:cstheme="majorBidi" w:eastAsiaTheme="majorEastAsia"/>
      <w:b w:val="1"/>
      <w:bCs w:val="1"/>
      <w:sz w:val="28"/>
      <w:szCs w:val="28"/>
    </w:rPr>
  </w:style>
  <w:style w:type="paragraph" w:styleId="Heading2">
    <w:name w:val="heading 2"/>
    <w:basedOn w:val="Normal"/>
    <w:next w:val="Normal"/>
    <w:link w:val="Heading2Char"/>
    <w:autoRedefine w:val="1"/>
    <w:uiPriority w:val="9"/>
    <w:unhideWhenUsed w:val="1"/>
    <w:qFormat w:val="1"/>
    <w:rsid w:val="00C2546C"/>
    <w:pPr>
      <w:keepNext w:val="1"/>
      <w:keepLines w:val="1"/>
      <w:spacing w:before="200"/>
      <w:contextualSpacing w:val="1"/>
      <w:outlineLvl w:val="1"/>
    </w:pPr>
    <w:rPr>
      <w:rFonts w:ascii="Cambria" w:hAnsi="Cambria" w:cstheme="majorBidi" w:eastAsiaTheme="majorEastAsia"/>
      <w:b w:val="1"/>
      <w:bCs w:val="1"/>
      <w:color w:val="4f81bd"/>
      <w:sz w:val="26"/>
      <w:szCs w:val="26"/>
    </w:rPr>
  </w:style>
  <w:style w:type="paragraph" w:styleId="Heading3">
    <w:name w:val="heading 3"/>
    <w:basedOn w:val="Normal"/>
    <w:next w:val="Normal"/>
    <w:link w:val="Heading3Char"/>
    <w:autoRedefine w:val="1"/>
    <w:uiPriority w:val="9"/>
    <w:unhideWhenUsed w:val="1"/>
    <w:qFormat w:val="1"/>
    <w:rsid w:val="00A86FA3"/>
    <w:pPr>
      <w:keepNext w:val="1"/>
      <w:keepLines w:val="1"/>
      <w:spacing w:before="200"/>
      <w:outlineLvl w:val="2"/>
    </w:pPr>
    <w:rPr>
      <w:rFonts w:ascii="Cambria" w:hAnsi="Cambria" w:cstheme="majorBidi" w:eastAsiaTheme="majorEastAsia"/>
      <w:b w:val="1"/>
      <w:bCs w:val="1"/>
      <w:color w:val="4f81bd"/>
      <w:sz w:val="24"/>
    </w:rPr>
  </w:style>
  <w:style w:type="paragraph" w:styleId="Heading4">
    <w:name w:val="heading 4"/>
    <w:basedOn w:val="Normal"/>
    <w:next w:val="Normal"/>
    <w:link w:val="Heading4Char"/>
    <w:autoRedefine w:val="1"/>
    <w:uiPriority w:val="9"/>
    <w:unhideWhenUsed w:val="1"/>
    <w:qFormat w:val="1"/>
    <w:rsid w:val="00A86FA3"/>
    <w:pPr>
      <w:keepNext w:val="1"/>
      <w:keepLines w:val="1"/>
      <w:spacing w:before="200"/>
      <w:outlineLvl w:val="3"/>
    </w:pPr>
    <w:rPr>
      <w:rFonts w:ascii="Cambria" w:hAnsi="Cambria" w:cstheme="majorBidi" w:eastAsiaTheme="majorEastAsia"/>
      <w:b w:val="1"/>
      <w:bCs w:val="1"/>
      <w:i w:val="1"/>
      <w:iCs w:val="1"/>
      <w:color w:val="4f81bd"/>
    </w:rPr>
  </w:style>
  <w:style w:type="paragraph" w:styleId="Heading5">
    <w:name w:val="heading 5"/>
    <w:basedOn w:val="Normal"/>
    <w:next w:val="Normal"/>
    <w:link w:val="Heading5Char"/>
    <w:autoRedefine w:val="1"/>
    <w:uiPriority w:val="9"/>
    <w:unhideWhenUsed w:val="1"/>
    <w:rsid w:val="00A86FA3"/>
    <w:pPr>
      <w:keepNext w:val="1"/>
      <w:keepLines w:val="1"/>
      <w:spacing w:before="200"/>
      <w:outlineLvl w:val="4"/>
    </w:pPr>
    <w:rPr>
      <w:rFonts w:ascii="Cambria" w:hAnsi="Cambria" w:cstheme="majorBidi" w:eastAsiaTheme="majorEastAsia"/>
      <w:color w:val="243f60"/>
    </w:rPr>
  </w:style>
  <w:style w:type="paragraph" w:styleId="Heading6">
    <w:name w:val="heading 6"/>
    <w:basedOn w:val="Normal"/>
    <w:next w:val="Normal"/>
    <w:link w:val="Heading6Char"/>
    <w:uiPriority w:val="9"/>
    <w:unhideWhenUsed w:val="1"/>
    <w:rsid w:val="00A86FA3"/>
    <w:pPr>
      <w:keepNext w:val="1"/>
      <w:keepLines w:val="1"/>
      <w:spacing w:before="200"/>
      <w:outlineLvl w:val="5"/>
    </w:pPr>
    <w:rPr>
      <w:rFonts w:ascii="Cambria" w:eastAsia="Times New Roman" w:hAnsi="Cambria"/>
      <w:i w:val="1"/>
      <w:iCs w:val="1"/>
      <w:color w:val="243f6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984C2D"/>
    <w:rPr>
      <w:rFonts w:ascii="Cambria" w:hAnsi="Cambria" w:cstheme="majorBidi" w:eastAsiaTheme="majorEastAsia"/>
      <w:b w:val="1"/>
      <w:bCs w:val="1"/>
      <w:sz w:val="28"/>
      <w:szCs w:val="28"/>
      <w:shd w:color="auto" w:fill="ffffff" w:themeFill="background1" w:val="clear"/>
    </w:rPr>
  </w:style>
  <w:style w:type="character" w:styleId="Heading2Char" w:customStyle="1">
    <w:name w:val="Heading 2 Char"/>
    <w:basedOn w:val="DefaultParagraphFont"/>
    <w:link w:val="Heading2"/>
    <w:uiPriority w:val="9"/>
    <w:rsid w:val="00C2546C"/>
    <w:rPr>
      <w:rFonts w:ascii="Cambria" w:hAnsi="Cambria" w:cstheme="majorBidi" w:eastAsiaTheme="majorEastAsia"/>
      <w:b w:val="1"/>
      <w:bCs w:val="1"/>
      <w:color w:val="4f81bd"/>
      <w:sz w:val="26"/>
      <w:szCs w:val="26"/>
    </w:rPr>
  </w:style>
  <w:style w:type="character" w:styleId="Heading3Char" w:customStyle="1">
    <w:name w:val="Heading 3 Char"/>
    <w:basedOn w:val="DefaultParagraphFont"/>
    <w:link w:val="Heading3"/>
    <w:uiPriority w:val="9"/>
    <w:rsid w:val="00A86FA3"/>
    <w:rPr>
      <w:rFonts w:ascii="Cambria" w:hAnsi="Cambria" w:cstheme="majorBidi" w:eastAsiaTheme="majorEastAsia"/>
      <w:b w:val="1"/>
      <w:bCs w:val="1"/>
      <w:color w:val="4f81bd"/>
      <w:sz w:val="24"/>
    </w:rPr>
  </w:style>
  <w:style w:type="character" w:styleId="Heading4Char" w:customStyle="1">
    <w:name w:val="Heading 4 Char"/>
    <w:basedOn w:val="DefaultParagraphFont"/>
    <w:link w:val="Heading4"/>
    <w:uiPriority w:val="9"/>
    <w:rsid w:val="00A86FA3"/>
    <w:rPr>
      <w:rFonts w:ascii="Cambria" w:hAnsi="Cambria" w:cstheme="majorBidi" w:eastAsiaTheme="majorEastAsia"/>
      <w:b w:val="1"/>
      <w:bCs w:val="1"/>
      <w:i w:val="1"/>
      <w:iCs w:val="1"/>
      <w:color w:val="4f81bd"/>
    </w:rPr>
  </w:style>
  <w:style w:type="character" w:styleId="Heading5Char" w:customStyle="1">
    <w:name w:val="Heading 5 Char"/>
    <w:basedOn w:val="DefaultParagraphFont"/>
    <w:link w:val="Heading5"/>
    <w:uiPriority w:val="9"/>
    <w:rsid w:val="00A86FA3"/>
    <w:rPr>
      <w:rFonts w:ascii="Cambria" w:hAnsi="Cambria" w:cstheme="majorBidi" w:eastAsiaTheme="majorEastAsia"/>
      <w:color w:val="243f60"/>
    </w:rPr>
  </w:style>
  <w:style w:type="paragraph" w:styleId="Title">
    <w:name w:val="Title"/>
    <w:basedOn w:val="Normal"/>
    <w:next w:val="Normal"/>
    <w:link w:val="TitleChar"/>
    <w:autoRedefine w:val="1"/>
    <w:uiPriority w:val="10"/>
    <w:qFormat w:val="1"/>
    <w:rsid w:val="00DF48EA"/>
    <w:pPr>
      <w:pBdr>
        <w:bottom w:color="4f81bd" w:space="4" w:sz="8" w:val="single"/>
      </w:pBdr>
      <w:spacing w:after="180"/>
      <w:contextualSpacing w:val="1"/>
      <w:jc w:val="center"/>
    </w:pPr>
    <w:rPr>
      <w:rFonts w:ascii="Cambria" w:hAnsi="Cambria" w:cstheme="majorBidi" w:eastAsiaTheme="majorEastAsia"/>
      <w:color w:val="17365d"/>
      <w:spacing w:val="5"/>
      <w:kern w:val="28"/>
      <w:sz w:val="32"/>
      <w:szCs w:val="52"/>
    </w:rPr>
  </w:style>
  <w:style w:type="character" w:styleId="TitleChar" w:customStyle="1">
    <w:name w:val="Title Char"/>
    <w:basedOn w:val="DefaultParagraphFont"/>
    <w:link w:val="Title"/>
    <w:uiPriority w:val="10"/>
    <w:rsid w:val="00DF48EA"/>
    <w:rPr>
      <w:rFonts w:ascii="Cambria" w:hAnsi="Cambria" w:cstheme="majorBidi" w:eastAsiaTheme="majorEastAsia"/>
      <w:color w:val="17365d"/>
      <w:spacing w:val="5"/>
      <w:kern w:val="28"/>
      <w:sz w:val="32"/>
      <w:szCs w:val="52"/>
    </w:rPr>
  </w:style>
  <w:style w:type="paragraph" w:styleId="Subtitle">
    <w:name w:val="Subtitle"/>
    <w:basedOn w:val="Normal"/>
    <w:next w:val="Normal"/>
    <w:link w:val="SubtitleChar"/>
    <w:autoRedefine w:val="1"/>
    <w:uiPriority w:val="11"/>
    <w:qFormat w:val="1"/>
    <w:rsid w:val="00A86FA3"/>
    <w:pPr>
      <w:numPr>
        <w:ilvl w:val="1"/>
      </w:numPr>
      <w:spacing w:after="80"/>
      <w:jc w:val="center"/>
    </w:pPr>
    <w:rPr>
      <w:rFonts w:ascii="Cambria" w:hAnsi="Cambria" w:cstheme="majorBidi" w:eastAsiaTheme="majorEastAsia"/>
      <w:i w:val="1"/>
      <w:iCs w:val="1"/>
      <w:color w:val="4f81bd"/>
      <w:spacing w:val="15"/>
      <w:sz w:val="32"/>
      <w:szCs w:val="24"/>
    </w:rPr>
  </w:style>
  <w:style w:type="character" w:styleId="SubtitleChar" w:customStyle="1">
    <w:name w:val="Subtitle Char"/>
    <w:basedOn w:val="DefaultParagraphFont"/>
    <w:link w:val="Subtitle"/>
    <w:uiPriority w:val="11"/>
    <w:rsid w:val="00A86FA3"/>
    <w:rPr>
      <w:rFonts w:ascii="Cambria" w:hAnsi="Cambria" w:cstheme="majorBidi" w:eastAsiaTheme="majorEastAsia"/>
      <w:i w:val="1"/>
      <w:iCs w:val="1"/>
      <w:color w:val="4f81bd"/>
      <w:spacing w:val="15"/>
      <w:sz w:val="32"/>
      <w:szCs w:val="24"/>
    </w:rPr>
  </w:style>
  <w:style w:type="character" w:styleId="Strong">
    <w:name w:val="Strong"/>
    <w:basedOn w:val="DefaultParagraphFont"/>
    <w:uiPriority w:val="22"/>
    <w:qFormat w:val="1"/>
    <w:rsid w:val="00A86FA3"/>
    <w:rPr>
      <w:b w:val="1"/>
      <w:bCs w:val="1"/>
    </w:rPr>
  </w:style>
  <w:style w:type="character" w:styleId="Emphasis">
    <w:name w:val="Emphasis"/>
    <w:basedOn w:val="DefaultParagraphFont"/>
    <w:uiPriority w:val="20"/>
    <w:rsid w:val="00A86FA3"/>
    <w:rPr>
      <w:i w:val="1"/>
      <w:iCs w:val="1"/>
    </w:rPr>
  </w:style>
  <w:style w:type="paragraph" w:styleId="Quote">
    <w:name w:val="Quote"/>
    <w:basedOn w:val="Normal"/>
    <w:next w:val="Normal"/>
    <w:link w:val="QuoteChar"/>
    <w:uiPriority w:val="29"/>
    <w:rsid w:val="00A86FA3"/>
    <w:rPr>
      <w:i w:val="1"/>
      <w:iCs w:val="1"/>
      <w:color w:val="000000" w:themeColor="text1"/>
    </w:rPr>
  </w:style>
  <w:style w:type="character" w:styleId="QuoteChar" w:customStyle="1">
    <w:name w:val="Quote Char"/>
    <w:basedOn w:val="DefaultParagraphFont"/>
    <w:link w:val="Quote"/>
    <w:uiPriority w:val="29"/>
    <w:rsid w:val="00A86FA3"/>
    <w:rPr>
      <w:rFonts w:ascii="Calibri" w:eastAsia="Calibri" w:hAnsi="Calibri"/>
      <w:i w:val="1"/>
      <w:iCs w:val="1"/>
      <w:color w:val="000000" w:themeColor="text1"/>
    </w:rPr>
  </w:style>
  <w:style w:type="paragraph" w:styleId="ListParagraph">
    <w:name w:val="List Paragraph"/>
    <w:basedOn w:val="Normal"/>
    <w:uiPriority w:val="34"/>
    <w:rsid w:val="00A86FA3"/>
    <w:pPr>
      <w:ind w:left="720"/>
    </w:pPr>
  </w:style>
  <w:style w:type="character" w:styleId="Heading6Char" w:customStyle="1">
    <w:name w:val="Heading 6 Char"/>
    <w:basedOn w:val="DefaultParagraphFont"/>
    <w:link w:val="Heading6"/>
    <w:uiPriority w:val="9"/>
    <w:rsid w:val="00A86FA3"/>
    <w:rPr>
      <w:rFonts w:ascii="Cambria" w:cs="Times New Roman" w:eastAsia="Times New Roman" w:hAnsi="Cambria"/>
      <w:i w:val="1"/>
      <w:iCs w:val="1"/>
      <w:color w:val="243f60"/>
    </w:rPr>
  </w:style>
  <w:style w:type="paragraph" w:styleId="Header">
    <w:name w:val="header"/>
    <w:basedOn w:val="Normal"/>
    <w:link w:val="HeaderChar"/>
    <w:uiPriority w:val="99"/>
    <w:unhideWhenUsed w:val="1"/>
    <w:rsid w:val="00A86FA3"/>
    <w:pPr>
      <w:tabs>
        <w:tab w:val="center" w:pos="4680"/>
        <w:tab w:val="right" w:pos="9360"/>
      </w:tabs>
    </w:pPr>
  </w:style>
  <w:style w:type="character" w:styleId="HeaderChar" w:customStyle="1">
    <w:name w:val="Header Char"/>
    <w:basedOn w:val="DefaultParagraphFont"/>
    <w:link w:val="Header"/>
    <w:uiPriority w:val="99"/>
    <w:rsid w:val="00A86FA3"/>
    <w:rPr>
      <w:rFonts w:ascii="Calibri" w:cs="Times New Roman" w:eastAsia="Calibri" w:hAnsi="Calibri"/>
    </w:rPr>
  </w:style>
  <w:style w:type="paragraph" w:styleId="Footer">
    <w:name w:val="footer"/>
    <w:basedOn w:val="Normal"/>
    <w:link w:val="FooterChar"/>
    <w:uiPriority w:val="99"/>
    <w:unhideWhenUsed w:val="1"/>
    <w:rsid w:val="00A86FA3"/>
    <w:pPr>
      <w:tabs>
        <w:tab w:val="center" w:pos="4680"/>
        <w:tab w:val="right" w:pos="9360"/>
      </w:tabs>
    </w:pPr>
  </w:style>
  <w:style w:type="character" w:styleId="FooterChar" w:customStyle="1">
    <w:name w:val="Footer Char"/>
    <w:basedOn w:val="DefaultParagraphFont"/>
    <w:link w:val="Footer"/>
    <w:uiPriority w:val="99"/>
    <w:rsid w:val="00A86FA3"/>
    <w:rPr>
      <w:rFonts w:ascii="Calibri" w:cs="Times New Roman" w:eastAsia="Calibri" w:hAnsi="Calibri"/>
    </w:rPr>
  </w:style>
  <w:style w:type="character" w:styleId="Hyperlink">
    <w:name w:val="Hyperlink"/>
    <w:basedOn w:val="DefaultParagraphFont"/>
    <w:uiPriority w:val="99"/>
    <w:unhideWhenUsed w:val="1"/>
    <w:rsid w:val="00A86FA3"/>
    <w:rPr>
      <w:color w:val="0000ff"/>
      <w:u w:val="single"/>
    </w:rPr>
  </w:style>
  <w:style w:type="paragraph" w:styleId="DocumentMap">
    <w:name w:val="Document Map"/>
    <w:basedOn w:val="Normal"/>
    <w:link w:val="DocumentMapChar"/>
    <w:uiPriority w:val="99"/>
    <w:semiHidden w:val="1"/>
    <w:unhideWhenUsed w:val="1"/>
    <w:rsid w:val="00A86FA3"/>
    <w:rPr>
      <w:rFonts w:ascii="Tahoma" w:cs="Tahoma" w:hAnsi="Tahoma"/>
      <w:sz w:val="16"/>
      <w:szCs w:val="16"/>
    </w:rPr>
  </w:style>
  <w:style w:type="character" w:styleId="DocumentMapChar" w:customStyle="1">
    <w:name w:val="Document Map Char"/>
    <w:basedOn w:val="DefaultParagraphFont"/>
    <w:link w:val="DocumentMap"/>
    <w:uiPriority w:val="99"/>
    <w:semiHidden w:val="1"/>
    <w:rsid w:val="00A86FA3"/>
    <w:rPr>
      <w:rFonts w:ascii="Tahoma" w:cs="Tahoma" w:eastAsia="Calibri" w:hAnsi="Tahoma"/>
      <w:sz w:val="16"/>
      <w:szCs w:val="16"/>
    </w:rPr>
  </w:style>
  <w:style w:type="paragraph" w:styleId="BalloonText">
    <w:name w:val="Balloon Text"/>
    <w:basedOn w:val="Normal"/>
    <w:link w:val="BalloonTextChar"/>
    <w:uiPriority w:val="99"/>
    <w:semiHidden w:val="1"/>
    <w:unhideWhenUsed w:val="1"/>
    <w:rsid w:val="00A86FA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86FA3"/>
    <w:rPr>
      <w:rFonts w:ascii="Tahoma" w:cs="Tahoma" w:eastAsia="Calibri" w:hAnsi="Tahoma"/>
      <w:sz w:val="16"/>
      <w:szCs w:val="16"/>
    </w:rPr>
  </w:style>
  <w:style w:type="paragraph" w:styleId="NoSpacing">
    <w:name w:val="No Spacing"/>
    <w:uiPriority w:val="1"/>
    <w:qFormat w:val="1"/>
    <w:rsid w:val="00A86FA3"/>
  </w:style>
  <w:style w:type="table" w:styleId="TableGrid">
    <w:name w:val="Table Grid"/>
    <w:basedOn w:val="TableNormal"/>
    <w:uiPriority w:val="59"/>
    <w:rsid w:val="009131E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Shading-Accent1">
    <w:name w:val="Light Shading Accent 1"/>
    <w:basedOn w:val="TableNormal"/>
    <w:uiPriority w:val="60"/>
    <w:rsid w:val="007D2881"/>
    <w:rPr>
      <w:color w:val="365f91" w:themeColor="accent1" w:themeShade="0000BF"/>
    </w:rPr>
    <w:tblPr>
      <w:tblStyleRowBandSize w:val="1"/>
      <w:tblStyleColBandSize w:val="1"/>
      <w:tblBorders>
        <w:top w:color="4f81bd" w:space="0" w:sz="8" w:themeColor="accent1" w:val="single"/>
        <w:bottom w:color="4f81bd" w:space="0" w:sz="8" w:themeColor="accent1" w:val="single"/>
      </w:tblBorders>
    </w:tblPr>
    <w:tblStylePr w:type="fir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f81bd" w:space="0" w:sz="8" w:themeColor="accent1" w:val="single"/>
          <w:left w:space="0" w:sz="0" w:val="nil"/>
          <w:bottom w:color="4f81bd"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3dfee" w:themeFill="accent1" w:themeFillTint="00003F" w:val="clear"/>
      </w:tcPr>
    </w:tblStylePr>
    <w:tblStylePr w:type="band1Horz">
      <w:tblPr/>
      <w:tcPr>
        <w:tcBorders>
          <w:left w:space="0" w:sz="0" w:val="nil"/>
          <w:right w:space="0" w:sz="0" w:val="nil"/>
          <w:insideH w:space="0" w:sz="0" w:val="nil"/>
          <w:insideV w:space="0" w:sz="0" w:val="nil"/>
        </w:tcBorders>
        <w:shd w:color="auto" w:fill="d3dfee" w:themeFill="accent1" w:themeFillTint="00003F" w:val="clear"/>
      </w:tcPr>
    </w:tblStylePr>
  </w:style>
  <w:style w:type="table" w:styleId="LightGrid-Accent1">
    <w:name w:val="Light Grid Accent 1"/>
    <w:basedOn w:val="TableNormal"/>
    <w:uiPriority w:val="62"/>
    <w:rsid w:val="007D2881"/>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18" w:themeColor="accent1" w:val="single"/>
          <w:right w:color="4f81bd" w:space="0" w:sz="8" w:themeColor="accent1" w:val="single"/>
          <w:insideH w:space="0" w:sz="0" w:val="nil"/>
          <w:insideV w:color="4f81bd"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insideH w:space="0" w:sz="0" w:val="nil"/>
          <w:insideV w:color="4f81bd"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shd w:color="auto" w:fill="d3dfee" w:themeFill="accent1" w:themeFillTint="00003F" w:val="clear"/>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shd w:color="auto" w:fill="d3dfee" w:themeFill="accent1" w:themeFillTint="00003F" w:val="clear"/>
      </w:tcPr>
    </w:tblStylePr>
    <w:tblStylePr w:type="band2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insideV w:color="4f81bd" w:space="0" w:sz="8" w:themeColor="accent1" w:val="single"/>
        </w:tcBorders>
      </w:tcPr>
    </w:tblStylePr>
  </w:style>
  <w:style w:type="character" w:styleId="UnresolvedMention">
    <w:name w:val="Unresolved Mention"/>
    <w:basedOn w:val="DefaultParagraphFont"/>
    <w:uiPriority w:val="99"/>
    <w:semiHidden w:val="1"/>
    <w:unhideWhenUsed w:val="1"/>
    <w:rsid w:val="00980283"/>
    <w:rPr>
      <w:color w:val="808080"/>
      <w:shd w:color="auto" w:fill="e6e6e6" w:val="clear"/>
    </w:rPr>
  </w:style>
  <w:style w:type="paragraph" w:styleId="Subtitle">
    <w:name w:val="Subtitle"/>
    <w:basedOn w:val="Normal"/>
    <w:next w:val="Normal"/>
    <w:pPr>
      <w:spacing w:after="80" w:lineRule="auto"/>
      <w:jc w:val="center"/>
    </w:pPr>
    <w:rPr>
      <w:rFonts w:ascii="Cambria" w:cs="Cambria" w:eastAsia="Cambria" w:hAnsi="Cambria"/>
      <w:i w:val="1"/>
      <w:color w:val="4f81bd"/>
      <w:sz w:val="32"/>
      <w:szCs w:val="32"/>
    </w:rPr>
  </w:style>
  <w:style w:type="table" w:styleId="Table1">
    <w:basedOn w:val="TableNormal"/>
    <w:rPr>
      <w:color w:val="366091"/>
    </w:rPr>
    <w:tblPr>
      <w:tblStyleRowBandSize w:val="1"/>
      <w:tblStyleColBandSize w:val="1"/>
      <w:tblCellMar>
        <w:top w:w="0.0" w:type="dxa"/>
        <w:left w:w="108.0" w:type="dxa"/>
        <w:bottom w:w="0.0" w:type="dxa"/>
        <w:right w:w="108.0" w:type="dxa"/>
      </w:tblCellMar>
    </w:tblPr>
  </w:style>
  <w:style w:type="table" w:styleId="Table2">
    <w:basedOn w:val="TableNormal"/>
    <w:rPr>
      <w:color w:val="366091"/>
    </w:rPr>
    <w:tblPr>
      <w:tblStyleRowBandSize w:val="1"/>
      <w:tblStyleColBandSize w:val="1"/>
      <w:tblCellMar>
        <w:top w:w="0.0" w:type="dxa"/>
        <w:left w:w="108.0" w:type="dxa"/>
        <w:bottom w:w="0.0" w:type="dxa"/>
        <w:right w:w="108.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korte@infob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zeuDGNpH4CB6E/51WbRuLYwf+Q==">AMUW2mXSoxRdriGZhPg2HRcYBNcVpSuHCW5RPuMkqYVqQyfDY/DNL+Kuv0jZicgdBQLGaZ+Z8lFfD/cv1/zn5H9pZmxGPcVt+r+dO9g4h9rWVuVFNz9urrYr0WVtRWsN1QxWLDhtbr2K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2015-03-10T14:50:00Z</dcterms:created>
  <dc:creator>Mark Turner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0x010100EA3B28ECA92EB64EA412DDDBA92F67D1</vt:lpwstr>
  </property>
</Properties>
</file>