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23257E8B" w:rsidR="00850E1C" w:rsidRDefault="00C63205" w:rsidP="00850E1C">
            <w:pPr>
              <w:pStyle w:val="NoSpacing"/>
            </w:pPr>
            <w:r>
              <w:t>VitalSource Technologies</w:t>
            </w: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0746FC3" w:rsidR="00850E1C" w:rsidRDefault="00C63205" w:rsidP="00850E1C">
            <w:pPr>
              <w:pStyle w:val="NoSpacing"/>
            </w:pPr>
            <w:r>
              <w:t>Bookshelf</w:t>
            </w: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1BD27167" w:rsidR="00850E1C" w:rsidRDefault="003947E3" w:rsidP="00850E1C">
            <w:pPr>
              <w:pStyle w:val="NoSpacing"/>
            </w:pPr>
            <w:r>
              <w:t>Online</w:t>
            </w: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519416B8" w:rsidR="00324CD8" w:rsidRDefault="005F2777" w:rsidP="00850E1C">
            <w:pPr>
              <w:pStyle w:val="NoSpacing"/>
            </w:pPr>
            <w:r>
              <w:t>10/14</w:t>
            </w:r>
            <w:r w:rsidR="00C63205">
              <w:t>/15</w:t>
            </w: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69E8FB4A" w:rsidR="00324CD8" w:rsidRDefault="00C63205" w:rsidP="00850E1C">
            <w:pPr>
              <w:pStyle w:val="NoSpacing"/>
            </w:pPr>
            <w:r>
              <w:t>Nick Brown, Product Manager – Bookshelf</w:t>
            </w: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54413820" w:rsidR="00850E1C" w:rsidRDefault="008E4257" w:rsidP="00850E1C">
            <w:pPr>
              <w:pStyle w:val="NoSpacing"/>
            </w:pPr>
            <w:hyperlink r:id="rId12" w:history="1">
              <w:r w:rsidR="00C63205" w:rsidRPr="00EF5504">
                <w:rPr>
                  <w:rStyle w:val="Hyperlink"/>
                </w:rPr>
                <w:t>Nick.brown@ingramcontent.com</w:t>
              </w:r>
            </w:hyperlink>
            <w:r w:rsidR="00C63205">
              <w:t xml:space="preserve"> / 919-424-5326</w:t>
            </w: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66"/>
        <w:gridCol w:w="1610"/>
        <w:gridCol w:w="1526"/>
        <w:gridCol w:w="1439"/>
        <w:gridCol w:w="1557"/>
        <w:gridCol w:w="1998"/>
      </w:tblGrid>
      <w:tr w:rsidR="008C0120" w:rsidRPr="007D2881" w14:paraId="7CADABED" w14:textId="77777777" w:rsidTr="00585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1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26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39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557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1998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58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7CADABEE" w14:textId="1F5C5C80" w:rsidR="008C0120" w:rsidRPr="003E48F8" w:rsidRDefault="00056B27" w:rsidP="0058513A">
            <w:pPr>
              <w:rPr>
                <w:b w:val="0"/>
              </w:rPr>
            </w:pPr>
            <w:r w:rsidRPr="003E48F8">
              <w:rPr>
                <w:rFonts w:ascii="Times New Roman" w:hAnsi="Times New Roman"/>
                <w:b w:val="0"/>
                <w:szCs w:val="22"/>
              </w:rPr>
              <w:t>Nested book reader frame is labeled with the book title. Outside frame is not properly labeled.</w:t>
            </w:r>
          </w:p>
        </w:tc>
        <w:tc>
          <w:tcPr>
            <w:tcW w:w="1610" w:type="dxa"/>
          </w:tcPr>
          <w:p w14:paraId="7CADABEF" w14:textId="4256753C" w:rsidR="008C0120" w:rsidRPr="007D2881" w:rsidRDefault="0058513A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526" w:type="dxa"/>
          </w:tcPr>
          <w:p w14:paraId="7CADABF0" w14:textId="63A34982" w:rsidR="008C0120" w:rsidRPr="007D2881" w:rsidRDefault="0058513A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39" w:type="dxa"/>
          </w:tcPr>
          <w:p w14:paraId="7CADABF1" w14:textId="1CE6EE5A" w:rsidR="008C0120" w:rsidRPr="007D2881" w:rsidRDefault="003E48F8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2015</w:t>
            </w:r>
          </w:p>
        </w:tc>
        <w:tc>
          <w:tcPr>
            <w:tcW w:w="1557" w:type="dxa"/>
          </w:tcPr>
          <w:p w14:paraId="7CADABF2" w14:textId="016A8A4E" w:rsidR="008C0120" w:rsidRPr="007D2881" w:rsidRDefault="0094461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Users can access all content by navigating into the inner book frame.</w:t>
            </w:r>
          </w:p>
        </w:tc>
        <w:tc>
          <w:tcPr>
            <w:tcW w:w="1998" w:type="dxa"/>
          </w:tcPr>
          <w:p w14:paraId="7CADABF3" w14:textId="4590BE6A" w:rsidR="0058513A" w:rsidRPr="007D2881" w:rsidRDefault="0058513A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B27" w14:paraId="15D40479" w14:textId="77777777" w:rsidTr="00585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0E4DA83B" w14:textId="107C5944" w:rsidR="00056B27" w:rsidRPr="003E48F8" w:rsidRDefault="00056B27" w:rsidP="0058513A">
            <w:pPr>
              <w:rPr>
                <w:rFonts w:ascii="Times New Roman" w:hAnsi="Times New Roman"/>
                <w:b w:val="0"/>
                <w:szCs w:val="22"/>
              </w:rPr>
            </w:pPr>
            <w:r w:rsidRPr="003E48F8">
              <w:rPr>
                <w:rFonts w:ascii="Times New Roman" w:hAnsi="Times New Roman"/>
                <w:b w:val="0"/>
                <w:color w:val="000000"/>
                <w:szCs w:val="22"/>
              </w:rPr>
              <w:t>Some modal pop-up elements are not properly implemented. Some elements are not correctly coded for their behavior or not coded as interactive.</w:t>
            </w:r>
          </w:p>
        </w:tc>
        <w:tc>
          <w:tcPr>
            <w:tcW w:w="1610" w:type="dxa"/>
          </w:tcPr>
          <w:p w14:paraId="543B8A4B" w14:textId="2D8CD403" w:rsidR="00056B27" w:rsidRDefault="00597E9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26" w:type="dxa"/>
          </w:tcPr>
          <w:p w14:paraId="0B353531" w14:textId="0EAE331C" w:rsidR="00056B27" w:rsidRDefault="00597E9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39" w:type="dxa"/>
          </w:tcPr>
          <w:p w14:paraId="13465964" w14:textId="4BEB7F9B" w:rsidR="00056B27" w:rsidRPr="007D2881" w:rsidRDefault="00597E9A" w:rsidP="00075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Q1 2016</w:t>
            </w:r>
          </w:p>
        </w:tc>
        <w:tc>
          <w:tcPr>
            <w:tcW w:w="1557" w:type="dxa"/>
          </w:tcPr>
          <w:p w14:paraId="0CE01AD6" w14:textId="77777777" w:rsidR="00056B27" w:rsidRPr="007D2881" w:rsidRDefault="00056B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0C723E7D" w14:textId="77777777" w:rsidR="00056B27" w:rsidRPr="007D2881" w:rsidRDefault="00056B27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7E9A" w14:paraId="519C2186" w14:textId="77777777" w:rsidTr="0058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4C6F1182" w14:textId="1765C88D" w:rsidR="00597E9A" w:rsidRPr="003E48F8" w:rsidRDefault="00597E9A" w:rsidP="0058513A">
            <w:pPr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3E48F8">
              <w:rPr>
                <w:rFonts w:ascii="Times New Roman" w:hAnsi="Times New Roman"/>
                <w:b w:val="0"/>
                <w:color w:val="000000"/>
                <w:szCs w:val="22"/>
              </w:rPr>
              <w:t>Most form fields are properly labeled.</w:t>
            </w:r>
          </w:p>
        </w:tc>
        <w:tc>
          <w:tcPr>
            <w:tcW w:w="1610" w:type="dxa"/>
          </w:tcPr>
          <w:p w14:paraId="5BFF87C2" w14:textId="62A36379" w:rsidR="00597E9A" w:rsidRDefault="00597E9A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26" w:type="dxa"/>
          </w:tcPr>
          <w:p w14:paraId="75080E04" w14:textId="312C169D" w:rsidR="00597E9A" w:rsidRDefault="00597E9A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39" w:type="dxa"/>
          </w:tcPr>
          <w:p w14:paraId="510EA8E9" w14:textId="036C4FF8" w:rsidR="00597E9A" w:rsidRPr="007D2881" w:rsidRDefault="00597E9A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 2016</w:t>
            </w:r>
          </w:p>
        </w:tc>
        <w:tc>
          <w:tcPr>
            <w:tcW w:w="1557" w:type="dxa"/>
          </w:tcPr>
          <w:p w14:paraId="3A72DD6B" w14:textId="77777777" w:rsidR="00597E9A" w:rsidRPr="007D2881" w:rsidRDefault="00597E9A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63A5257D" w14:textId="77777777" w:rsidR="00597E9A" w:rsidRPr="007D2881" w:rsidRDefault="00597E9A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E9A" w14:paraId="5BA0CFEA" w14:textId="77777777" w:rsidTr="00585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18B788FE" w14:textId="2A5D61B7" w:rsidR="00597E9A" w:rsidRPr="003E48F8" w:rsidRDefault="00597E9A" w:rsidP="0058513A">
            <w:pPr>
              <w:rPr>
                <w:rFonts w:ascii="Times New Roman" w:hAnsi="Times New Roman"/>
                <w:b w:val="0"/>
                <w:color w:val="000000"/>
                <w:szCs w:val="22"/>
              </w:rPr>
            </w:pPr>
            <w:r w:rsidRPr="003E48F8">
              <w:rPr>
                <w:rFonts w:ascii="Times New Roman" w:hAnsi="Times New Roman"/>
                <w:b w:val="0"/>
                <w:szCs w:val="22"/>
              </w:rPr>
              <w:t>Using browser Zoom function renders some menus on the Library page inoperable.</w:t>
            </w:r>
          </w:p>
        </w:tc>
        <w:tc>
          <w:tcPr>
            <w:tcW w:w="1610" w:type="dxa"/>
          </w:tcPr>
          <w:p w14:paraId="540F2C6C" w14:textId="0FADFBA7" w:rsidR="00597E9A" w:rsidRDefault="00597E9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26" w:type="dxa"/>
          </w:tcPr>
          <w:p w14:paraId="65281542" w14:textId="209BF7AF" w:rsidR="00597E9A" w:rsidRDefault="00597E9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39" w:type="dxa"/>
          </w:tcPr>
          <w:p w14:paraId="4DC45FA4" w14:textId="1A79A907" w:rsidR="00597E9A" w:rsidRPr="007D2881" w:rsidRDefault="00597E9A" w:rsidP="00075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Q1 2016</w:t>
            </w:r>
          </w:p>
        </w:tc>
        <w:tc>
          <w:tcPr>
            <w:tcW w:w="1557" w:type="dxa"/>
          </w:tcPr>
          <w:p w14:paraId="0195E82E" w14:textId="6A6D7AD2" w:rsidR="00597E9A" w:rsidRPr="007D2881" w:rsidRDefault="00597E9A" w:rsidP="00597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Using browser zoom reflows the page layout into the mobile layout. </w:t>
            </w:r>
          </w:p>
        </w:tc>
        <w:tc>
          <w:tcPr>
            <w:tcW w:w="1998" w:type="dxa"/>
          </w:tcPr>
          <w:p w14:paraId="6EF8D8C4" w14:textId="77777777" w:rsidR="00597E9A" w:rsidRPr="007D2881" w:rsidRDefault="00597E9A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50C4" w14:paraId="766AB5A4" w14:textId="77777777" w:rsidTr="0058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58465EE8" w14:textId="672A0B68" w:rsidR="009450C4" w:rsidRPr="003E48F8" w:rsidRDefault="009450C4" w:rsidP="0058513A">
            <w:pPr>
              <w:rPr>
                <w:rFonts w:ascii="Times New Roman" w:hAnsi="Times New Roman"/>
                <w:b w:val="0"/>
                <w:szCs w:val="22"/>
              </w:rPr>
            </w:pPr>
            <w:r w:rsidRPr="003E48F8">
              <w:rPr>
                <w:rFonts w:ascii="Times New Roman" w:hAnsi="Times New Roman"/>
                <w:b w:val="0"/>
                <w:color w:val="000000"/>
                <w:szCs w:val="22"/>
              </w:rPr>
              <w:t>Most portions of the user interface are keyboard accessible. Highlights and notes cannot be created without the use of a mouse.</w:t>
            </w:r>
          </w:p>
        </w:tc>
        <w:tc>
          <w:tcPr>
            <w:tcW w:w="1610" w:type="dxa"/>
          </w:tcPr>
          <w:p w14:paraId="1EB3D8CE" w14:textId="09951AFB" w:rsidR="009450C4" w:rsidRDefault="009450C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26" w:type="dxa"/>
          </w:tcPr>
          <w:p w14:paraId="7491073D" w14:textId="3838B300" w:rsidR="009450C4" w:rsidRDefault="009450C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39" w:type="dxa"/>
          </w:tcPr>
          <w:p w14:paraId="7ACF9609" w14:textId="6914F48C" w:rsidR="009450C4" w:rsidRPr="007D2881" w:rsidRDefault="009450C4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resolution date at this time</w:t>
            </w:r>
          </w:p>
        </w:tc>
        <w:tc>
          <w:tcPr>
            <w:tcW w:w="1557" w:type="dxa"/>
          </w:tcPr>
          <w:p w14:paraId="08BBC03F" w14:textId="77777777" w:rsidR="009450C4" w:rsidRPr="007D2881" w:rsidRDefault="009450C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998" w:type="dxa"/>
          </w:tcPr>
          <w:p w14:paraId="25CAF6CC" w14:textId="77777777" w:rsidR="009450C4" w:rsidRPr="007D2881" w:rsidRDefault="009450C4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ADABFC" w14:textId="3BF45FCF" w:rsidR="00075646" w:rsidRDefault="00324CD8" w:rsidP="00075646">
      <w:pPr>
        <w:pStyle w:val="Heading2"/>
      </w:pPr>
      <w:r>
        <w:t>Additional Information</w:t>
      </w:r>
    </w:p>
    <w:p w14:paraId="16C99D68" w14:textId="1437B348" w:rsidR="00056B27" w:rsidRDefault="00056B27" w:rsidP="00056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Accessibility issues with specific media (PDF and EPUB 3) are being identified and resolved where the issue is related to the Bookshelf Online platform.</w:t>
      </w:r>
    </w:p>
    <w:sectPr w:rsidR="00056B27" w:rsidSect="00B2646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369C7" w14:textId="77777777" w:rsidR="005E4A60" w:rsidRDefault="005E4A60" w:rsidP="00B87513">
      <w:pPr>
        <w:spacing w:before="0" w:after="0"/>
      </w:pPr>
      <w:r>
        <w:separator/>
      </w:r>
    </w:p>
  </w:endnote>
  <w:endnote w:type="continuationSeparator" w:id="0">
    <w:p w14:paraId="032D5BA4" w14:textId="77777777" w:rsidR="005E4A60" w:rsidRDefault="005E4A60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CD63" w14:textId="77777777" w:rsidR="005E4A60" w:rsidRDefault="005E4A60" w:rsidP="00B87513">
      <w:pPr>
        <w:spacing w:before="0" w:after="0"/>
      </w:pPr>
      <w:r>
        <w:separator/>
      </w:r>
    </w:p>
  </w:footnote>
  <w:footnote w:type="continuationSeparator" w:id="0">
    <w:p w14:paraId="2C637FF4" w14:textId="77777777" w:rsidR="005E4A60" w:rsidRDefault="005E4A60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27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A47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05A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47E3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48F8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770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4E80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1F34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13A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97E9A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4A60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777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519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E7EC5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57E"/>
    <w:rsid w:val="00784759"/>
    <w:rsid w:val="00785567"/>
    <w:rsid w:val="00785B02"/>
    <w:rsid w:val="00785C52"/>
    <w:rsid w:val="00786029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485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91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57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616"/>
    <w:rsid w:val="00944806"/>
    <w:rsid w:val="009449D3"/>
    <w:rsid w:val="00945012"/>
    <w:rsid w:val="009450C4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33D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BE5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77E"/>
    <w:rsid w:val="00C45EBB"/>
    <w:rsid w:val="00C4639C"/>
    <w:rsid w:val="00C46A32"/>
    <w:rsid w:val="00C47107"/>
    <w:rsid w:val="00C500E6"/>
    <w:rsid w:val="00C512DB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205"/>
    <w:rsid w:val="00C63965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885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6FB3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0FDE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6C90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Nick.brown@ingramcontent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43D4A71-B0AA-44FB-AB51-C2B658C14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2E6E5-4DFE-43B4-8873-9333B9FFB68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CSU ATI</dc:creator>
  <cp:lastModifiedBy>Nick Brown</cp:lastModifiedBy>
  <cp:revision>10</cp:revision>
  <dcterms:created xsi:type="dcterms:W3CDTF">2015-10-14T12:23:00Z</dcterms:created>
  <dcterms:modified xsi:type="dcterms:W3CDTF">2015-10-14T20:44:00Z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